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D" w:rsidRDefault="00B80E9D" w:rsidP="00B45999">
      <w:pPr>
        <w:shd w:val="clear" w:color="auto" w:fill="FFFFFF"/>
        <w:ind w:firstLine="708"/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ab/>
      </w:r>
      <w:r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ab/>
        <w:t>PROŠIRENE VENE I HEMOROIDI</w:t>
      </w:r>
    </w:p>
    <w:p w:rsidR="00B80E9D" w:rsidRDefault="00B80E9D" w:rsidP="00B45999">
      <w:pPr>
        <w:shd w:val="clear" w:color="auto" w:fill="FFFFFF"/>
        <w:ind w:firstLine="708"/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</w:pPr>
    </w:p>
    <w:p w:rsidR="00B80E9D" w:rsidRDefault="00B80E9D" w:rsidP="00B45999">
      <w:pPr>
        <w:shd w:val="clear" w:color="auto" w:fill="FFFFFF"/>
        <w:ind w:firstLine="708"/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</w:pPr>
    </w:p>
    <w:p w:rsidR="00B80E9D" w:rsidRDefault="00B80E9D" w:rsidP="00B45999">
      <w:pPr>
        <w:shd w:val="clear" w:color="auto" w:fill="FFFFFF"/>
        <w:ind w:firstLine="708"/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</w:pPr>
    </w:p>
    <w:p w:rsidR="004E2F5B" w:rsidRPr="004E2F5B" w:rsidRDefault="006F0A93" w:rsidP="00B45999">
      <w:pPr>
        <w:shd w:val="clear" w:color="auto" w:fill="FFFFFF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2199B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Arterije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su k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rvne žile koje odvode krv iz srca prema svim dijelovima tijela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, a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Pr="0062199B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vene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su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krvne žile koje skupljaju krv iz tijela i odvode je prema srcu. S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tjenke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arterija su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višeslojne, jake i izdržljive,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jer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krv kroz njih teče pod visokim tlakom. Za razliku od arterija, u venama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je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tlak  nizak, a stjenke su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im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slabe.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Kako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bi krv mogla teći suprotno djelovanju sile teže, u venama postoje </w:t>
      </w:r>
      <w:r w:rsidR="004E2F5B" w:rsidRPr="004E2F5B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zalisci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–</w:t>
      </w:r>
      <w:r w:rsidR="0062199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koj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sprječavaju zaostajanje krvi i omogućavaju jednosmjerno gibanje krvi prema srcu. Zalisci, međutim, s vremenom mogu oslabiti pa i propasti, gubeći tako svoju funkciju</w:t>
      </w:r>
      <w:r w:rsidR="00B45999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,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a </w:t>
      </w:r>
      <w:r w:rsidR="00B45999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sa starenjem popušta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i </w:t>
      </w:r>
      <w:r w:rsidR="00B45999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elastičnost venske stijenke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  njena funkcionalnost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. Krv tada zaostaje, sporije se kreće prema srcu,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dolazi do zastoja protoka i krv se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nakuplja  u donjim dijelovima tijela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,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pri tom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vršeći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pritisak na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stijenke vena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udova. Pri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tom slabe stjenke vena 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mogu popustit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</w:t>
      </w:r>
      <w:r w:rsid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 nastaju tzv. </w:t>
      </w:r>
      <w:r w:rsidR="004E2F5B" w:rsidRPr="004E2F5B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varikoziteti</w:t>
      </w:r>
      <w:r w:rsidR="004E2F5B" w:rsidRPr="004E2F5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– vijugavo proširene površinske vene nogu.</w:t>
      </w:r>
    </w:p>
    <w:p w:rsidR="00312E46" w:rsidRDefault="006F0A93" w:rsidP="006F0A93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Uzroci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slabosti vena mogu biti prirođeni, smetnje u funkciji srca, šećerna bolest, smetnje u funkciji jetre i bubrega, </w:t>
      </w:r>
      <w:r w:rsid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a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uz 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nasljeđe još neki čimbenici pospješuju slabljenje stjenke žila</w:t>
      </w:r>
      <w:r w:rsid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kao npr.</w:t>
      </w:r>
    </w:p>
    <w:p w:rsidR="00312E46" w:rsidRDefault="006F0A93" w:rsidP="00312E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starenje, </w:t>
      </w:r>
    </w:p>
    <w:p w:rsidR="00312E46" w:rsidRDefault="006F0A93" w:rsidP="00312E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hormonski utjecaji (estrogen, trudnoća,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hormonska </w:t>
      </w: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kontracepcija), </w:t>
      </w:r>
    </w:p>
    <w:p w:rsidR="00312E46" w:rsidRDefault="006F0A93" w:rsidP="00312E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poremećaji statike (ravno stopalo, iskrivljena kralježnica), </w:t>
      </w:r>
    </w:p>
    <w:p w:rsidR="00312E46" w:rsidRDefault="006F0A93" w:rsidP="00312E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neaktivnost mišićno-venske crpke zbog prirode posla i načina života (dugotrajno stajanje i sjedenje u nekim profesijama) </w:t>
      </w:r>
    </w:p>
    <w:p w:rsidR="006F0A93" w:rsidRPr="00312E46" w:rsidRDefault="006F0A93" w:rsidP="00312E4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12E4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prekomjerna tjelesna težina.</w:t>
      </w:r>
    </w:p>
    <w:p w:rsidR="006F0A93" w:rsidRPr="006F0A93" w:rsidRDefault="006F0A93" w:rsidP="006F0A93">
      <w:pPr>
        <w:shd w:val="clear" w:color="auto" w:fill="FFFFFF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Proširene vene mogu se javiti bilo gdje u tijelu, no najčešće su u nogama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,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jer je tlak tamo najviši. Varikozne vene postaju tamnoplave, a manje potkožne vene postaju plave ili plavoljubičaste i oslikavaju kožu u obliku </w:t>
      </w:r>
      <w:r w:rsidRPr="006F0A9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paukove mreže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 Obično se nalaze oko skočnog zgloba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,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te na natkoljenicama ili potkoljenicama. Ovakve promjene javljaju se već u adolescenciji, a stanje se tijekom života pogoršava.</w:t>
      </w:r>
    </w:p>
    <w:p w:rsidR="006F0A93" w:rsidRDefault="006F0A93" w:rsidP="006F0A93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Simptomi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 poteškoće na koje se bolesnici najčešće žale su </w:t>
      </w:r>
    </w:p>
    <w:p w:rsidR="006F0A93" w:rsidRDefault="006F0A93" w:rsidP="006F0A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osjećaj težine i bolovi u potkoljenicama,</w:t>
      </w:r>
    </w:p>
    <w:p w:rsidR="006F0A93" w:rsidRDefault="006F0A93" w:rsidP="006F0A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pečenje i grčevi u mišićima nogu</w:t>
      </w:r>
    </w:p>
    <w:p w:rsidR="006F0A93" w:rsidRDefault="006F0A93" w:rsidP="006F0A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otekle noge</w:t>
      </w:r>
    </w:p>
    <w:p w:rsidR="006F0A93" w:rsidRDefault="006F0A93" w:rsidP="006F0A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osjećaj hladnoće u nogama</w:t>
      </w:r>
    </w:p>
    <w:p w:rsidR="006F0A93" w:rsidRDefault="006F0A93" w:rsidP="0062199B">
      <w:p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osobito nakon dužeg stajanja ili uvečer. Te su tegobe prolazne, odnosno prestaju nakon hoda ili dužeg odmora u ležećem položaju sa povišenim nogama.</w:t>
      </w:r>
    </w:p>
    <w:p w:rsidR="006F0A93" w:rsidRDefault="006F0A93" w:rsidP="0062199B">
      <w:p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Ako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se razvije kronični venski zastoj, te prolazne simptome zamjenjuju ozbiljnija stanja s edemima, upalnim promjenama kože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,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te nastajanjem venoznih </w:t>
      </w:r>
      <w:r w:rsidRPr="006F0A9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 xml:space="preserve">ulkusa 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(rana koje teško zacjeljuju). Mogu se javiti i </w:t>
      </w:r>
      <w:r w:rsidRPr="006F0A9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komplikacije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poput </w:t>
      </w:r>
      <w:r w:rsidRPr="00F27C56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tromboze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(stvaranje ugruška) u venama, </w:t>
      </w:r>
      <w:r w:rsidRPr="00B115F6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tromboflebitis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(upala vena), </w:t>
      </w:r>
      <w:r w:rsidRPr="00B115F6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 xml:space="preserve">tromboembolija </w:t>
      </w:r>
      <w:r w:rsidRPr="006F0A9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(otkidanje komadića ugruška koji nošen krvlju na nekom mjestu u organizmu može začepiti krvnu žilu, npr. plućna tromboembolija)...</w:t>
      </w:r>
    </w:p>
    <w:p w:rsidR="0062199B" w:rsidRPr="006F0A93" w:rsidRDefault="0062199B" w:rsidP="0062199B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F27C56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P</w:t>
      </w:r>
      <w:r w:rsidRPr="0062199B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roširene vene</w:t>
      </w:r>
      <w:r w:rsidRPr="0062199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su česta bolest koja zahvaća sve dobne skupine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</w:t>
      </w:r>
      <w:r w:rsidRPr="0062199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Javlja se češće u žena nego muškaraca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 T</w:t>
      </w:r>
      <w:r w:rsidRPr="0062199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rećina osoba starijih od 25 godina ima problem s venama. Nakon pedesete godine svaka druga osoba ima proširene vene. Iako one u početku predstavljaju prvenstveno estetski problem, nužno je odmah reagirati preventivnim mjerama i liječenjem kako bi se usporio daljnji razvoj bolesti, spriječio venski zastoj krvi i izbjegle eventualne, čak po život opasne, komplikacije ovog oboljenja.</w:t>
      </w:r>
    </w:p>
    <w:p w:rsidR="00302EAA" w:rsidRDefault="00302EAA" w:rsidP="00302EAA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02EAA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lastRenderedPageBreak/>
        <w:t>Prevencij</w:t>
      </w:r>
      <w:r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om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se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može uvelike doprinijeti smanjen</w:t>
      </w:r>
      <w:r w:rsidR="0062199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ju simptoma i usporiti napredak      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bolesti.Potrebno je </w:t>
      </w:r>
    </w:p>
    <w:p w:rsidR="00302EAA" w:rsidRDefault="00302EAA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povećati tjelesnu aktivnost</w:t>
      </w:r>
    </w:p>
    <w:p w:rsidR="00302EAA" w:rsidRDefault="00302EAA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reporučuje se hodanje, trčanje i vožnja biciklom</w:t>
      </w:r>
      <w:r w:rsidR="00F27C5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, 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jer se time pokreće mišićno-venska crpka i potiče vraćanje krvi iz nogu u sistemsku cirkulaciju</w:t>
      </w:r>
    </w:p>
    <w:p w:rsidR="00302EAA" w:rsidRDefault="00302EAA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potrebno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je 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izbjegavati dugotrajno sjedenje (osobito sa prekriženim nogama) i stajanje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na jednom mjestu</w:t>
      </w:r>
    </w:p>
    <w:p w:rsidR="00302EAA" w:rsidRDefault="00302EAA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smanjiti prekomjernu tjelesnu težinu</w:t>
      </w:r>
    </w:p>
    <w:p w:rsidR="00302EAA" w:rsidRDefault="00302EAA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korisne su na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izmjenično tople i hladne kupke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koje 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poboljšavaju cirkulaciju te se tako smanjuje tlak u nogama</w:t>
      </w:r>
    </w:p>
    <w:p w:rsidR="00F27C56" w:rsidRDefault="00F27C56" w:rsidP="0030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izbjegavati veliku toplinu / vruće kupke i izlaganje suncu/ jer to dodatno širi krvne žile</w:t>
      </w:r>
    </w:p>
    <w:p w:rsidR="00302EAA" w:rsidRPr="00302EAA" w:rsidRDefault="00302EAA" w:rsidP="00302EAA">
      <w:pPr>
        <w:shd w:val="clear" w:color="auto" w:fill="FFFFFF"/>
        <w:spacing w:before="100" w:beforeAutospacing="1" w:after="100" w:afterAutospacing="1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U slučajevima već vidljivih varikoziteta i izraženih simptoma venskog zastoja primjen</w:t>
      </w:r>
      <w:r w:rsid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juju se 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elastičn</w:t>
      </w:r>
      <w:r w:rsid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zavoj</w:t>
      </w:r>
      <w:r w:rsid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ili </w:t>
      </w:r>
      <w:r w:rsidRPr="00302EAA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elastične kompresivne čarape</w:t>
      </w:r>
      <w:r w:rsidRPr="00302EAA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</w:t>
      </w:r>
    </w:p>
    <w:p w:rsidR="005949EB" w:rsidRDefault="00F87800" w:rsidP="00F87800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Preventivnim mjerama može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se donekle</w:t>
      </w: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zaustaviti ili značajno usporiti napredak bolesti. </w:t>
      </w:r>
    </w:p>
    <w:p w:rsidR="005949EB" w:rsidRDefault="005949EB" w:rsidP="00F87800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</w:p>
    <w:p w:rsidR="00F87800" w:rsidRDefault="005949EB" w:rsidP="00F87800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Na </w:t>
      </w:r>
      <w:r w:rsidR="00F87800"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već postojeće simptome možemo uspješno djelovati i preparatima koji </w:t>
      </w:r>
    </w:p>
    <w:p w:rsidR="00F27C56" w:rsidRDefault="00F27C56" w:rsidP="00F87800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</w:p>
    <w:p w:rsidR="00F87800" w:rsidRDefault="00F87800" w:rsidP="00F87800">
      <w:pPr>
        <w:pStyle w:val="ListParagraph"/>
        <w:numPr>
          <w:ilvl w:val="0"/>
          <w:numId w:val="4"/>
        </w:num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smanjuju oteklinu, </w:t>
      </w:r>
    </w:p>
    <w:p w:rsidR="00F87800" w:rsidRDefault="00F87800" w:rsidP="00F87800">
      <w:pPr>
        <w:pStyle w:val="ListParagraph"/>
        <w:numPr>
          <w:ilvl w:val="0"/>
          <w:numId w:val="4"/>
        </w:num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povećavaju tonus venske stjenke</w:t>
      </w:r>
    </w:p>
    <w:p w:rsidR="00F87800" w:rsidRDefault="00F87800" w:rsidP="00F87800">
      <w:pPr>
        <w:pStyle w:val="ListParagraph"/>
        <w:numPr>
          <w:ilvl w:val="0"/>
          <w:numId w:val="4"/>
        </w:num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poboljšavaju mikrocirkulaciju</w:t>
      </w:r>
    </w:p>
    <w:p w:rsidR="00F87800" w:rsidRDefault="00F87800" w:rsidP="00F27C56">
      <w:pPr>
        <w:pStyle w:val="ListParagraph"/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</w:p>
    <w:p w:rsidR="00F87800" w:rsidRDefault="00F87800" w:rsidP="00F87800">
      <w:pPr>
        <w:shd w:val="clear" w:color="auto" w:fill="FFFFFF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Takvi preparati se najčešće primjenjuju lokalno, na bolno ili otečeno mjesto, i to u obliku krema, masti i gelova, no ima i 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oralnih preparata </w:t>
      </w:r>
      <w:r w:rsidRPr="00F87800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koji dugotrajnom primjenom smanjuju slabost venske stjenke.</w:t>
      </w:r>
    </w:p>
    <w:p w:rsidR="00A600BD" w:rsidRDefault="008A7CE3" w:rsidP="008A7CE3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ripravci na bazi </w:t>
      </w:r>
      <w:r w:rsidR="00A600BD" w:rsidRPr="00A600BD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divljeg kestena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se primjenjuju za liječenje proširenih vena</w:t>
      </w:r>
      <w:r w:rsidR="005A5C76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 hemoroida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.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Divlji kesten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zbog sadržaja </w:t>
      </w:r>
      <w:r w:rsidR="00A600BD" w:rsidRPr="00A600BD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escina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ima tonizirajuće djelovanje na vene, sprječava nastanak otoka te djeluje protuupalno. Klinički je dokazan pozitivan učinak escina u liječenju kronične venske insuficijencije, varikoznih vena i drugih sličnih poremećaja cirkulacije. 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                            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Primjenjuje se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lokalno i oralno, a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najbolji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se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rezultati postižu 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njihovim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kombiniranjem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U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zimanje escina u 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oralnim oblicima 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ne preporučuje 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se 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osobama s oštećenjem jetre ili bubrega, čirom na želucu</w:t>
      </w:r>
      <w:r w:rsid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,</w:t>
      </w:r>
      <w:r w:rsidR="00A600BD" w:rsidRPr="00A600BD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te trudnicama i dojiljama.</w:t>
      </w:r>
    </w:p>
    <w:p w:rsidR="006B1E94" w:rsidRDefault="008A7CE3" w:rsidP="006B1E94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/>
          <w:noProof w:val="0"/>
          <w:color w:val="000000"/>
          <w:sz w:val="21"/>
          <w:szCs w:val="21"/>
          <w:lang w:eastAsia="hr-HR"/>
        </w:rPr>
      </w:pPr>
      <w:r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B</w:t>
      </w:r>
      <w:r w:rsidRPr="008A7CE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ioflavonoidi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– biljni pigmenti koji imaju značajno antioksidativno i protuupalno djelovanje mogu pozitivno utjecati na oštećenu funkciju kapilara i vena.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D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anas se u terapiji proširenih vena i hemoroida najviše upotrebljavaju dva spoja – </w:t>
      </w:r>
      <w:r w:rsidRPr="008A7CE3">
        <w:rPr>
          <w:rFonts w:ascii="Trebuchet MS" w:hAnsi="Trebuchet MS"/>
          <w:b/>
          <w:bCs/>
          <w:noProof w:val="0"/>
          <w:color w:val="000000"/>
          <w:sz w:val="21"/>
          <w:lang w:eastAsia="hr-HR"/>
        </w:rPr>
        <w:t>rutin (rutozid) i diosmin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.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                                                                     </w:t>
      </w:r>
      <w:r w:rsidRPr="008A7CE3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Rutin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se može naći u heljdi, rutvici, divljoj maćuhici, cvijetu bazge i nekim drugim biljkama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i 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Jedan je od najvažnijih bioflavonoida. Jača kapilare i pomaže uklanjanju proširenih vena. Primijenjen u obliku kreme ili emulzije prodire duboko u kožu, učvršćuje stjenke krvnih žila i povećava njihovu elastičnost te tako sprječava i ublažava stvaranje popucalih kapilara na koži listova i bedara.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                                                                                                                                </w:t>
      </w:r>
      <w:r w:rsidRPr="008A7CE3">
        <w:rPr>
          <w:rFonts w:ascii="Trebuchet MS" w:hAnsi="Trebuchet MS"/>
          <w:b/>
          <w:noProof w:val="0"/>
          <w:color w:val="000000"/>
          <w:sz w:val="21"/>
          <w:szCs w:val="21"/>
          <w:lang w:eastAsia="hr-HR"/>
        </w:rPr>
        <w:t>Diosmin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- d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rugi značajni bioflavonoid, ima jedinstveni i znanstveno utemeljen mehanizam djelovanja.</w:t>
      </w:r>
      <w:r w:rsidR="002002A8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Dobiva se iz nezrelih plodova posebne vrste male naranče koja se uzgaja u španjolskij i Sj,Africi.</w:t>
      </w:r>
      <w:r w:rsidR="001365CB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Djeluje na vene 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i mikrocirkulaciju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-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pojačava tonus vena i smanjuje njihovu širinu, štiti venske zaliske od propadanja, smanjuje pretjeranu p</w:t>
      </w:r>
      <w:r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>ropusnost i lomljivost kapilara,</w:t>
      </w:r>
      <w:r w:rsidRPr="008A7CE3">
        <w:rPr>
          <w:rFonts w:ascii="Trebuchet MS" w:hAnsi="Trebuchet MS"/>
          <w:noProof w:val="0"/>
          <w:color w:val="000000"/>
          <w:sz w:val="21"/>
          <w:szCs w:val="21"/>
          <w:lang w:eastAsia="hr-HR"/>
        </w:rPr>
        <w:t xml:space="preserve"> potiče limfnu drenažu i mikrocirkulaciju. Terapija diosminom je dugotrajna. Koristi se u obliku tableta za liječenje varikoznih vena, ulkusa potkoljenice, hemoroida i limfedema.</w:t>
      </w:r>
    </w:p>
    <w:p w:rsidR="00C14B62" w:rsidRPr="00C14B62" w:rsidRDefault="00C14B62" w:rsidP="006B1E94">
      <w:pPr>
        <w:shd w:val="clear" w:color="auto" w:fill="FFFFFF"/>
        <w:spacing w:before="100" w:beforeAutospacing="1" w:after="100" w:afterAutospacing="1"/>
        <w:ind w:firstLine="708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noProof w:val="0"/>
          <w:sz w:val="21"/>
          <w:szCs w:val="21"/>
          <w:lang w:eastAsia="hr-HR"/>
        </w:rPr>
        <w:t>Hemeroidi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su velike i nabubrene venske nakupine u rektalnom kanalu ili na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njegovom 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rubu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- 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čmaru. Pojava hemoroida može biti bolna, ali najčešće nije. Obično se radi o laganoj i prolaznoj pojavi. Tkivo u debelom crijevu protkano je krvnim žilama koje sudjeluju u 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lastRenderedPageBreak/>
        <w:t>stimuliranju crijeva i pokretima važnim za obavljanje stolice. Svaki jači pritisak na taj dio može uzrokovati promjene u krvnim žilama, prije svega nastanak hemoroida.</w:t>
      </w:r>
    </w:p>
    <w:p w:rsidR="00C14B62" w:rsidRDefault="00C14B62" w:rsidP="00C14B62">
      <w:p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Pojačani pritisak na vene u rektalnom području najčešći je uzrok pojave hemoroida. Kako pritisak raste krv se pojačano nakuplja u venama i uzrokuje otjecanje. Ako se pritisak ne smanji i ako to traje dovoljno dugo, nateknute i proširene vene šire se na uštrb okolnog tkiva. Tada nastaju hemoroidi.</w:t>
      </w:r>
    </w:p>
    <w:p w:rsidR="00C14B62" w:rsidRDefault="00C14B62" w:rsidP="00C14B62">
      <w:pPr>
        <w:shd w:val="clear" w:color="auto" w:fill="FFFFFF"/>
        <w:spacing w:before="100" w:before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noProof w:val="0"/>
          <w:sz w:val="21"/>
          <w:szCs w:val="21"/>
          <w:lang w:eastAsia="hr-HR"/>
        </w:rPr>
        <w:t>Uzrok pojave hemoroida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mogu biti navike obavljanja stolice, prije svega:</w:t>
      </w:r>
    </w:p>
    <w:p w:rsidR="00C14B62" w:rsidRDefault="00C14B62" w:rsidP="00C14B6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bCs/>
          <w:noProof w:val="0"/>
          <w:sz w:val="21"/>
          <w:lang w:eastAsia="hr-HR"/>
        </w:rPr>
        <w:t>žurba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- pretjerano naprezanje kako bi se što prije obavila stolica stvara pritisak na rektum</w:t>
      </w:r>
    </w:p>
    <w:p w:rsidR="00C14B62" w:rsidRPr="00C14B62" w:rsidRDefault="00C14B62" w:rsidP="00C14B6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bCs/>
          <w:noProof w:val="0"/>
          <w:sz w:val="21"/>
          <w:lang w:eastAsia="hr-HR"/>
        </w:rPr>
        <w:t>proljev ili opstipacija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- također mogu stvoriti pritisak na debelo crijevo i rektum</w:t>
      </w:r>
    </w:p>
    <w:p w:rsidR="00C14B62" w:rsidRDefault="00C14B62" w:rsidP="00C14B6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bCs/>
          <w:noProof w:val="0"/>
          <w:sz w:val="21"/>
          <w:lang w:eastAsia="hr-HR"/>
        </w:rPr>
        <w:t>pretilost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- pretjerana tjelesna masa, pogotovo masno tkivo iznad abdomena (trbušno područje) stvara pritisak na područje zdjelice</w:t>
      </w:r>
    </w:p>
    <w:p w:rsidR="00C14B62" w:rsidRDefault="00C14B62" w:rsidP="00C14B6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bCs/>
          <w:noProof w:val="0"/>
          <w:sz w:val="21"/>
          <w:lang w:eastAsia="hr-HR"/>
        </w:rPr>
        <w:t>trudnoća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- hormonske promjene u trudnica izazivaju pojačan protok krvi u donji dio tijela i opuštanje tkiva. Fetus stvara dodatni pritisak. Tijekom samih trudova stanje se može pogoršati zbog kratkog, ali intenzivnog pritiska na rektalno područje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.</w:t>
      </w:r>
    </w:p>
    <w:p w:rsidR="00C14B62" w:rsidRDefault="00C14B62" w:rsidP="00C14B6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C14B62">
        <w:rPr>
          <w:rFonts w:ascii="Trebuchet MS" w:hAnsi="Trebuchet MS" w:cs="Arial"/>
          <w:b/>
          <w:bCs/>
          <w:noProof w:val="0"/>
          <w:sz w:val="21"/>
          <w:lang w:eastAsia="hr-HR"/>
        </w:rPr>
        <w:t>kronična stanja</w:t>
      </w:r>
      <w:r w:rsidRPr="00C14B62">
        <w:rPr>
          <w:rFonts w:ascii="Trebuchet MS" w:hAnsi="Trebuchet MS" w:cs="Arial"/>
          <w:noProof w:val="0"/>
          <w:sz w:val="21"/>
          <w:szCs w:val="21"/>
          <w:lang w:eastAsia="hr-HR"/>
        </w:rPr>
        <w:t>- prije svega oboljenja srca i jetre, sklonost proširenim venama, a osobe s nižim krvnim tlakom su nešto sklonije pojavi hemoroida nego one s visokim</w:t>
      </w:r>
    </w:p>
    <w:p w:rsidR="009153DA" w:rsidRDefault="009153DA" w:rsidP="00C14B6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b/>
          <w:bCs/>
          <w:noProof w:val="0"/>
          <w:sz w:val="21"/>
          <w:lang w:eastAsia="hr-HR"/>
        </w:rPr>
        <w:t>prekomjerno sjedenje</w:t>
      </w:r>
    </w:p>
    <w:p w:rsidR="009153DA" w:rsidRPr="00C14B62" w:rsidRDefault="009153DA" w:rsidP="00C14B6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9153DA">
        <w:rPr>
          <w:rFonts w:ascii="Trebuchet MS" w:hAnsi="Trebuchet MS" w:cs="Arial"/>
          <w:b/>
          <w:noProof w:val="0"/>
          <w:sz w:val="21"/>
          <w:szCs w:val="21"/>
          <w:lang w:eastAsia="hr-HR"/>
        </w:rPr>
        <w:t>prevelik fizički napor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– npr. dizanje teških tereta</w:t>
      </w:r>
    </w:p>
    <w:p w:rsidR="0015100C" w:rsidRDefault="0015100C" w:rsidP="0015100C">
      <w:p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Pojava hemeroida prepoznaje se obično po </w:t>
      </w:r>
    </w:p>
    <w:p w:rsidR="0015100C" w:rsidRDefault="0015100C" w:rsidP="0015100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krvarenju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tijekom obavljanja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stolice</w:t>
      </w:r>
    </w:p>
    <w:p w:rsidR="0015100C" w:rsidRDefault="0015100C" w:rsidP="0015100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 svrbežu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u rektalnom području</w:t>
      </w:r>
    </w:p>
    <w:p w:rsidR="0015100C" w:rsidRPr="006B1E94" w:rsidRDefault="0015100C" w:rsidP="0015100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b/>
          <w:noProof w:val="0"/>
          <w:sz w:val="21"/>
          <w:szCs w:val="21"/>
          <w:lang w:eastAsia="hr-HR"/>
        </w:rPr>
      </w:pP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ako je hemeroid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jako velik onda se javlja i 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bol</w:t>
      </w:r>
    </w:p>
    <w:p w:rsidR="0015100C" w:rsidRPr="0015100C" w:rsidRDefault="0015100C" w:rsidP="0015100C">
      <w:p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Po mjestu javljanja razlikujemo unutarnje i vanjske hemeroide. </w:t>
      </w:r>
      <w:r w:rsidRPr="0015100C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>Vanjski hemeroidi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su vidljivi, nalaze se na stijenki rektuma. </w:t>
      </w:r>
      <w:r w:rsidRPr="0015100C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>Unutarnji hemeroidi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se nalaze u rektalnom kanalu. Zajedničko im je da uzrokuju krvarenje kod obavljanja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stolice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>. Mali trag krvi na toaletnom papiru ili na stolici signalizira mogućnost postojanja hemeroida.</w:t>
      </w:r>
    </w:p>
    <w:p w:rsidR="0015100C" w:rsidRPr="0015100C" w:rsidRDefault="0015100C" w:rsidP="0015100C">
      <w:p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>Uz krvarenje kao najčešći i obično prvi simptom javljaju se i ovi simptomi:</w:t>
      </w:r>
    </w:p>
    <w:p w:rsidR="0015100C" w:rsidRPr="0015100C" w:rsidRDefault="0007105B" w:rsidP="0015100C">
      <w:pPr>
        <w:numPr>
          <w:ilvl w:val="0"/>
          <w:numId w:val="10"/>
        </w:numPr>
        <w:spacing w:before="100" w:beforeAutospacing="1" w:after="100" w:afterAutospacing="1" w:line="300" w:lineRule="atLeast"/>
        <w:ind w:left="300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>s</w:t>
      </w:r>
      <w:r w:rsidR="0015100C" w:rsidRPr="0015100C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>vrbež</w:t>
      </w:r>
      <w:r w:rsidR="00403336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 xml:space="preserve"> </w:t>
      </w:r>
      <w:r w:rsidR="0015100C"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>- jer unutarnji hemoroidi pritišću okolno tkivo što uzrokuje iritaciju</w:t>
      </w:r>
    </w:p>
    <w:p w:rsidR="0015100C" w:rsidRPr="0015100C" w:rsidRDefault="0015100C" w:rsidP="006B1E94">
      <w:pPr>
        <w:numPr>
          <w:ilvl w:val="0"/>
          <w:numId w:val="10"/>
        </w:numPr>
        <w:spacing w:before="100" w:beforeAutospacing="1" w:after="100" w:afterAutospacing="1" w:line="300" w:lineRule="atLeast"/>
        <w:ind w:left="300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osjećaj da 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pražnjenje crijeva </w:t>
      </w:r>
      <w:r w:rsidRPr="0015100C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nije 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obavljeno 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do kraja </w:t>
      </w:r>
    </w:p>
    <w:p w:rsidR="0084023F" w:rsidRPr="00403336" w:rsidRDefault="0015100C" w:rsidP="00A600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rebuchet MS" w:hAnsi="Trebuchet MS"/>
          <w:noProof w:val="0"/>
          <w:sz w:val="21"/>
          <w:szCs w:val="21"/>
          <w:lang w:eastAsia="hr-HR"/>
        </w:rPr>
      </w:pPr>
      <w:r w:rsidRPr="00403336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>bol</w:t>
      </w:r>
      <w:r w:rsidR="00AC6625" w:rsidRPr="00403336">
        <w:rPr>
          <w:rFonts w:ascii="Trebuchet MS" w:hAnsi="Trebuchet MS" w:cs="Arial"/>
          <w:b/>
          <w:bCs/>
          <w:noProof w:val="0"/>
          <w:sz w:val="21"/>
          <w:szCs w:val="21"/>
          <w:lang w:eastAsia="hr-HR"/>
        </w:rPr>
        <w:t xml:space="preserve"> 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>- u većini slučajeva hemoroidi su bezbolni</w:t>
      </w:r>
      <w:r w:rsidR="00403336">
        <w:rPr>
          <w:rFonts w:ascii="Trebuchet MS" w:hAnsi="Trebuchet MS" w:cs="Arial"/>
          <w:noProof w:val="0"/>
          <w:sz w:val="21"/>
          <w:szCs w:val="21"/>
          <w:lang w:eastAsia="hr-HR"/>
        </w:rPr>
        <w:t>,</w:t>
      </w:r>
      <w:r w:rsidR="006B1E94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>no ukoliko se razvi</w:t>
      </w:r>
      <w:r w:rsidR="00403336">
        <w:rPr>
          <w:rFonts w:ascii="Trebuchet MS" w:hAnsi="Trebuchet MS" w:cs="Arial"/>
          <w:noProof w:val="0"/>
          <w:sz w:val="21"/>
          <w:szCs w:val="21"/>
          <w:lang w:eastAsia="hr-HR"/>
        </w:rPr>
        <w:t>ju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mogu uzrok</w:t>
      </w:r>
      <w:r w:rsidR="00403336">
        <w:rPr>
          <w:rFonts w:ascii="Trebuchet MS" w:hAnsi="Trebuchet MS" w:cs="Arial"/>
          <w:noProof w:val="0"/>
          <w:sz w:val="21"/>
          <w:szCs w:val="21"/>
          <w:lang w:eastAsia="hr-HR"/>
        </w:rPr>
        <w:t>ovati</w:t>
      </w:r>
      <w:r w:rsidRPr="0015100C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bolnu stolicu </w:t>
      </w:r>
    </w:p>
    <w:p w:rsidR="0007105B" w:rsidRDefault="00403336" w:rsidP="0007105B">
      <w:p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Za tretiranje hemoroida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lnih tegoba potrebno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je 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promjeniti </w:t>
      </w:r>
      <w:r w:rsidR="0007105B"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 neke životne navike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– prije svega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prehrambene navike 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i navi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ke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u 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obavljanja 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stolice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.</w:t>
      </w:r>
    </w:p>
    <w:p w:rsidR="00403336" w:rsidRDefault="00403336" w:rsidP="000710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07105B">
        <w:rPr>
          <w:rFonts w:ascii="Trebuchet MS" w:hAnsi="Trebuchet MS" w:cs="Arial"/>
          <w:b/>
          <w:bCs/>
          <w:noProof w:val="0"/>
          <w:sz w:val="21"/>
          <w:lang w:eastAsia="hr-HR"/>
        </w:rPr>
        <w:t>jedite puno vlakana</w:t>
      </w:r>
      <w:r w:rsidR="0007105B">
        <w:rPr>
          <w:rFonts w:ascii="Trebuchet MS" w:hAnsi="Trebuchet MS" w:cs="Arial"/>
          <w:b/>
          <w:bCs/>
          <w:noProof w:val="0"/>
          <w:sz w:val="21"/>
          <w:lang w:eastAsia="hr-HR"/>
        </w:rPr>
        <w:t xml:space="preserve"> 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- hrana s cjelovitim žitaricama 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/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>integraln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i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kruh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,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zoben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e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pahuljic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e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>, suho voć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e</w:t>
      </w:r>
      <w:r w:rsidRPr="0007105B">
        <w:rPr>
          <w:rFonts w:ascii="Trebuchet MS" w:hAnsi="Trebuchet MS" w:cs="Arial"/>
          <w:noProof w:val="0"/>
          <w:sz w:val="21"/>
          <w:szCs w:val="21"/>
          <w:lang w:eastAsia="hr-HR"/>
        </w:rPr>
        <w:t>, mahunarke</w:t>
      </w:r>
      <w:r w:rsidR="0007105B">
        <w:rPr>
          <w:rFonts w:ascii="Trebuchet MS" w:hAnsi="Trebuchet MS" w:cs="Arial"/>
          <w:noProof w:val="0"/>
          <w:sz w:val="21"/>
          <w:szCs w:val="21"/>
          <w:lang w:eastAsia="hr-HR"/>
        </w:rPr>
        <w:t>/</w:t>
      </w:r>
    </w:p>
    <w:p w:rsidR="0007105B" w:rsidRPr="00403336" w:rsidRDefault="0007105B" w:rsidP="0007105B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403336">
        <w:rPr>
          <w:rFonts w:ascii="Trebuchet MS" w:hAnsi="Trebuchet MS" w:cs="Arial"/>
          <w:b/>
          <w:bCs/>
          <w:noProof w:val="0"/>
          <w:sz w:val="21"/>
          <w:lang w:eastAsia="hr-HR"/>
        </w:rPr>
        <w:lastRenderedPageBreak/>
        <w:t>izbjegavajte nezdravu hranu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koja ne sadrži hranjive tvari niti vlakna, npr. sladoled, gazirana pića, bijeli kruh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, brzu hranu</w:t>
      </w:r>
    </w:p>
    <w:p w:rsidR="0007105B" w:rsidRDefault="0007105B" w:rsidP="000710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07105B">
        <w:rPr>
          <w:rFonts w:ascii="Trebuchet MS" w:hAnsi="Trebuchet MS" w:cs="Arial"/>
          <w:b/>
          <w:bCs/>
          <w:noProof w:val="0"/>
          <w:sz w:val="21"/>
          <w:lang w:eastAsia="hr-HR"/>
        </w:rPr>
        <w:t>pijte puno vode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, 8 do 10 čaša dnevno</w:t>
      </w:r>
    </w:p>
    <w:p w:rsidR="0007105B" w:rsidRPr="00403336" w:rsidRDefault="0007105B" w:rsidP="000710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i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>zbjegavajte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prev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elike količine kofeina i alkohola,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jer oni mogu dovesti do opstipacije.</w:t>
      </w:r>
    </w:p>
    <w:p w:rsidR="0007105B" w:rsidRDefault="0007105B" w:rsidP="000710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upotrebom 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>prirodni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h omekšivača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 stolice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izbjeći 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tvrdu stolicu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/psyllium, mekinje/</w:t>
      </w:r>
    </w:p>
    <w:p w:rsidR="0007105B" w:rsidRPr="00403336" w:rsidRDefault="0007105B" w:rsidP="0007105B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i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>zbjegavat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i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 laksative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jer mogu izazvati proljev i iritirati hemoroide te tako pogoršati situaciju.</w:t>
      </w:r>
    </w:p>
    <w:p w:rsidR="0007105B" w:rsidRPr="00403336" w:rsidRDefault="0007105B" w:rsidP="0007105B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>izbjegava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>t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i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>ljut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u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 i 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 xml:space="preserve">jako </w:t>
      </w:r>
      <w:r w:rsidRPr="00403336">
        <w:rPr>
          <w:rFonts w:ascii="Trebuchet MS" w:hAnsi="Trebuchet MS" w:cs="Arial"/>
          <w:b/>
          <w:noProof w:val="0"/>
          <w:sz w:val="21"/>
          <w:szCs w:val="21"/>
          <w:lang w:eastAsia="hr-HR"/>
        </w:rPr>
        <w:t>začinjen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u</w:t>
      </w:r>
      <w:r w:rsidRPr="00403336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hran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>u</w:t>
      </w:r>
    </w:p>
    <w:p w:rsidR="0007105B" w:rsidRDefault="0007105B" w:rsidP="000710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umjerena </w:t>
      </w:r>
      <w:r w:rsidRPr="006B1E94">
        <w:rPr>
          <w:rFonts w:ascii="Trebuchet MS" w:hAnsi="Trebuchet MS" w:cs="Arial"/>
          <w:b/>
          <w:noProof w:val="0"/>
          <w:sz w:val="21"/>
          <w:szCs w:val="21"/>
          <w:lang w:eastAsia="hr-HR"/>
        </w:rPr>
        <w:t>fizička aktivnost</w:t>
      </w:r>
    </w:p>
    <w:p w:rsidR="005949EB" w:rsidRDefault="005949EB" w:rsidP="005949EB">
      <w:pPr>
        <w:shd w:val="clear" w:color="auto" w:fill="FFFFFF"/>
        <w:spacing w:before="100" w:beforeAutospacing="1" w:after="225" w:line="300" w:lineRule="atLeast"/>
        <w:ind w:left="360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Na već postojeće simptome hemeroida možemo djelovati </w:t>
      </w:r>
    </w:p>
    <w:p w:rsidR="005949EB" w:rsidRPr="006C20EE" w:rsidRDefault="005949EB" w:rsidP="005949E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b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pripravcima </w:t>
      </w:r>
      <w:r w:rsidRPr="006C20EE">
        <w:rPr>
          <w:rFonts w:ascii="Trebuchet MS" w:hAnsi="Trebuchet MS" w:cs="Arial"/>
          <w:b/>
          <w:noProof w:val="0"/>
          <w:sz w:val="21"/>
          <w:szCs w:val="21"/>
          <w:lang w:eastAsia="hr-HR"/>
        </w:rPr>
        <w:t>divljeg kestena</w:t>
      </w:r>
    </w:p>
    <w:p w:rsidR="005949EB" w:rsidRDefault="005949EB" w:rsidP="005949E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25" w:line="300" w:lineRule="atLeast"/>
        <w:rPr>
          <w:rFonts w:ascii="Trebuchet MS" w:hAnsi="Trebuchet MS" w:cs="Arial"/>
          <w:noProof w:val="0"/>
          <w:sz w:val="21"/>
          <w:szCs w:val="21"/>
          <w:lang w:eastAsia="hr-HR"/>
        </w:rPr>
      </w:pP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pripravcima koji sadrže </w:t>
      </w:r>
      <w:r w:rsidRPr="006C20EE">
        <w:rPr>
          <w:rFonts w:ascii="Trebuchet MS" w:hAnsi="Trebuchet MS" w:cs="Arial"/>
          <w:b/>
          <w:noProof w:val="0"/>
          <w:sz w:val="21"/>
          <w:szCs w:val="21"/>
          <w:lang w:eastAsia="hr-HR"/>
        </w:rPr>
        <w:t>bioflavonoide</w:t>
      </w:r>
      <w:r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– biljne pigmente</w:t>
      </w:r>
    </w:p>
    <w:p w:rsidR="009153DA" w:rsidRPr="006C20EE" w:rsidRDefault="006C20EE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outlineLvl w:val="4"/>
        <w:rPr>
          <w:rFonts w:ascii="Arial" w:hAnsi="Arial" w:cs="Arial"/>
          <w:noProof w:val="0"/>
          <w:sz w:val="21"/>
          <w:szCs w:val="21"/>
          <w:lang w:eastAsia="hr-HR"/>
        </w:rPr>
      </w:pPr>
      <w:r w:rsidRPr="006C20EE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pripravci </w:t>
      </w:r>
      <w:r w:rsidR="005949EB" w:rsidRPr="006C20EE">
        <w:rPr>
          <w:rFonts w:ascii="Trebuchet MS" w:hAnsi="Trebuchet MS" w:cs="Arial"/>
          <w:b/>
          <w:noProof w:val="0"/>
          <w:sz w:val="21"/>
          <w:szCs w:val="21"/>
          <w:lang w:eastAsia="hr-HR"/>
        </w:rPr>
        <w:t>gospin</w:t>
      </w:r>
      <w:r w:rsidRPr="006C20EE">
        <w:rPr>
          <w:rFonts w:ascii="Trebuchet MS" w:hAnsi="Trebuchet MS" w:cs="Arial"/>
          <w:b/>
          <w:noProof w:val="0"/>
          <w:sz w:val="21"/>
          <w:szCs w:val="21"/>
          <w:lang w:eastAsia="hr-HR"/>
        </w:rPr>
        <w:t>e trave</w:t>
      </w:r>
      <w:r w:rsidRPr="006C20EE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koji djeluju protuupalno i</w:t>
      </w:r>
      <w:r w:rsidR="005949EB" w:rsidRPr="006C20EE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</w:t>
      </w:r>
      <w:r w:rsidRPr="006C20EE">
        <w:rPr>
          <w:rFonts w:ascii="Trebuchet MS" w:hAnsi="Trebuchet MS" w:cs="Arial"/>
          <w:noProof w:val="0"/>
          <w:sz w:val="21"/>
          <w:szCs w:val="21"/>
          <w:lang w:eastAsia="hr-HR"/>
        </w:rPr>
        <w:t xml:space="preserve"> ubrzavaju zacjeljivanje</w:t>
      </w:r>
    </w:p>
    <w:p w:rsidR="009153DA" w:rsidRDefault="006C20EE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rPr>
          <w:rFonts w:ascii="Arial" w:hAnsi="Arial" w:cs="Arial"/>
          <w:noProof w:val="0"/>
          <w:sz w:val="21"/>
          <w:szCs w:val="21"/>
          <w:lang w:eastAsia="hr-HR"/>
        </w:rPr>
      </w:pPr>
      <w:r w:rsidRPr="006C20EE">
        <w:rPr>
          <w:rFonts w:ascii="Arial" w:hAnsi="Arial" w:cs="Arial"/>
          <w:noProof w:val="0"/>
          <w:sz w:val="21"/>
          <w:szCs w:val="21"/>
          <w:lang w:eastAsia="hr-HR"/>
        </w:rPr>
        <w:t xml:space="preserve">pripravci na bazi </w:t>
      </w:r>
      <w:r w:rsidRPr="006C20EE">
        <w:rPr>
          <w:rFonts w:ascii="Arial" w:hAnsi="Arial" w:cs="Arial"/>
          <w:b/>
          <w:noProof w:val="0"/>
          <w:sz w:val="21"/>
          <w:szCs w:val="21"/>
          <w:lang w:eastAsia="hr-HR"/>
        </w:rPr>
        <w:t>nevena</w:t>
      </w:r>
      <w:r w:rsidR="009153DA" w:rsidRPr="006C20EE">
        <w:rPr>
          <w:rFonts w:ascii="Arial" w:hAnsi="Arial" w:cs="Arial"/>
          <w:noProof w:val="0"/>
          <w:sz w:val="21"/>
          <w:szCs w:val="21"/>
          <w:lang w:eastAsia="hr-HR"/>
        </w:rPr>
        <w:t xml:space="preserve"> smanjuje upale i infekcije</w:t>
      </w:r>
      <w:r>
        <w:rPr>
          <w:rFonts w:ascii="Arial" w:hAnsi="Arial" w:cs="Arial"/>
          <w:noProof w:val="0"/>
          <w:sz w:val="21"/>
          <w:szCs w:val="21"/>
          <w:lang w:eastAsia="hr-HR"/>
        </w:rPr>
        <w:t xml:space="preserve"> i ub</w:t>
      </w:r>
      <w:r w:rsidR="006B1E94">
        <w:rPr>
          <w:rFonts w:ascii="Arial" w:hAnsi="Arial" w:cs="Arial"/>
          <w:noProof w:val="0"/>
          <w:sz w:val="21"/>
          <w:szCs w:val="21"/>
          <w:lang w:eastAsia="hr-HR"/>
        </w:rPr>
        <w:t>r</w:t>
      </w:r>
      <w:r>
        <w:rPr>
          <w:rFonts w:ascii="Arial" w:hAnsi="Arial" w:cs="Arial"/>
          <w:noProof w:val="0"/>
          <w:sz w:val="21"/>
          <w:szCs w:val="21"/>
          <w:lang w:eastAsia="hr-HR"/>
        </w:rPr>
        <w:t>zavaju zacjeljenje</w:t>
      </w:r>
    </w:p>
    <w:p w:rsidR="0052128E" w:rsidRDefault="0052128E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rPr>
          <w:rFonts w:ascii="Arial" w:hAnsi="Arial" w:cs="Arial"/>
          <w:noProof w:val="0"/>
          <w:sz w:val="21"/>
          <w:szCs w:val="21"/>
          <w:lang w:eastAsia="hr-HR"/>
        </w:rPr>
      </w:pPr>
      <w:r>
        <w:rPr>
          <w:rFonts w:ascii="Arial" w:hAnsi="Arial" w:cs="Arial"/>
          <w:noProof w:val="0"/>
          <w:sz w:val="21"/>
          <w:szCs w:val="21"/>
          <w:lang w:eastAsia="hr-HR"/>
        </w:rPr>
        <w:t xml:space="preserve">pripravci s </w:t>
      </w:r>
      <w:r w:rsidRPr="0052128E">
        <w:rPr>
          <w:rFonts w:ascii="Arial" w:hAnsi="Arial" w:cs="Arial"/>
          <w:b/>
          <w:noProof w:val="0"/>
          <w:sz w:val="21"/>
          <w:szCs w:val="21"/>
          <w:lang w:eastAsia="hr-HR"/>
        </w:rPr>
        <w:t>propolisom</w:t>
      </w:r>
      <w:r>
        <w:rPr>
          <w:rFonts w:ascii="Arial" w:hAnsi="Arial" w:cs="Arial"/>
          <w:noProof w:val="0"/>
          <w:sz w:val="21"/>
          <w:szCs w:val="21"/>
          <w:lang w:eastAsia="hr-HR"/>
        </w:rPr>
        <w:t xml:space="preserve"> zbog svog protuupalnog i antiinfektivnog djelovanja</w:t>
      </w:r>
    </w:p>
    <w:p w:rsidR="006C20EE" w:rsidRDefault="006C20EE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rPr>
          <w:rFonts w:ascii="Arial" w:hAnsi="Arial" w:cs="Arial"/>
          <w:noProof w:val="0"/>
          <w:sz w:val="21"/>
          <w:szCs w:val="21"/>
          <w:lang w:eastAsia="hr-HR"/>
        </w:rPr>
      </w:pPr>
      <w:r w:rsidRPr="006C20EE">
        <w:rPr>
          <w:rFonts w:ascii="Arial" w:hAnsi="Arial" w:cs="Arial"/>
          <w:b/>
          <w:noProof w:val="0"/>
          <w:sz w:val="21"/>
          <w:szCs w:val="21"/>
          <w:lang w:eastAsia="hr-HR"/>
        </w:rPr>
        <w:t>bodljikava veprina</w:t>
      </w:r>
      <w:r>
        <w:rPr>
          <w:rFonts w:ascii="Arial" w:hAnsi="Arial" w:cs="Arial"/>
          <w:noProof w:val="0"/>
          <w:sz w:val="21"/>
          <w:szCs w:val="21"/>
          <w:lang w:eastAsia="hr-HR"/>
        </w:rPr>
        <w:t xml:space="preserve">  ima svojstva i djelovanje slično divljem kestenu</w:t>
      </w:r>
    </w:p>
    <w:p w:rsidR="006C20EE" w:rsidRDefault="006C20EE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rPr>
          <w:rFonts w:ascii="Arial" w:hAnsi="Arial" w:cs="Arial"/>
          <w:noProof w:val="0"/>
          <w:sz w:val="21"/>
          <w:szCs w:val="21"/>
          <w:lang w:eastAsia="hr-HR"/>
        </w:rPr>
      </w:pPr>
      <w:r>
        <w:rPr>
          <w:rFonts w:ascii="Arial" w:hAnsi="Arial" w:cs="Arial"/>
          <w:b/>
          <w:noProof w:val="0"/>
          <w:sz w:val="21"/>
          <w:szCs w:val="21"/>
          <w:lang w:eastAsia="hr-HR"/>
        </w:rPr>
        <w:t xml:space="preserve">neem – </w:t>
      </w:r>
      <w:r w:rsidRPr="00066670">
        <w:rPr>
          <w:rFonts w:ascii="Arial" w:hAnsi="Arial" w:cs="Arial"/>
          <w:noProof w:val="0"/>
          <w:sz w:val="21"/>
          <w:szCs w:val="21"/>
          <w:lang w:eastAsia="hr-HR"/>
        </w:rPr>
        <w:t>biljka koja dolazi iz ayurvedske medicine</w:t>
      </w:r>
      <w:r w:rsidR="00066670">
        <w:rPr>
          <w:rFonts w:ascii="Arial" w:hAnsi="Arial" w:cs="Arial"/>
          <w:noProof w:val="0"/>
          <w:sz w:val="21"/>
          <w:szCs w:val="21"/>
          <w:lang w:eastAsia="hr-HR"/>
        </w:rPr>
        <w:t xml:space="preserve"> – pomaže u radu crijeva i sprječava zatvor i tako posredno liječi hemoroide</w:t>
      </w:r>
    </w:p>
    <w:p w:rsidR="00066670" w:rsidRPr="00066670" w:rsidRDefault="00066670" w:rsidP="009153D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450" w:line="300" w:lineRule="atLeast"/>
        <w:ind w:right="300"/>
        <w:rPr>
          <w:rFonts w:ascii="Arial" w:hAnsi="Arial" w:cs="Arial"/>
          <w:noProof w:val="0"/>
          <w:sz w:val="21"/>
          <w:szCs w:val="21"/>
          <w:lang w:eastAsia="hr-HR"/>
        </w:rPr>
      </w:pPr>
      <w:r>
        <w:rPr>
          <w:rFonts w:ascii="Arial" w:hAnsi="Arial" w:cs="Arial"/>
          <w:b/>
          <w:noProof w:val="0"/>
          <w:sz w:val="21"/>
          <w:szCs w:val="21"/>
          <w:lang w:eastAsia="hr-HR"/>
        </w:rPr>
        <w:t xml:space="preserve">gotu cola  - </w:t>
      </w:r>
      <w:r>
        <w:rPr>
          <w:rFonts w:ascii="Arial" w:hAnsi="Arial" w:cs="Arial"/>
          <w:noProof w:val="0"/>
          <w:sz w:val="21"/>
          <w:szCs w:val="21"/>
          <w:lang w:eastAsia="hr-HR"/>
        </w:rPr>
        <w:t>dolazi iz drevgnih istočnjačkih medicina – potiče zacijeljivanje rana, dokazano potiče cirkulaciju i djelotvorno djeluje kod slabosti vena</w:t>
      </w:r>
    </w:p>
    <w:p w:rsidR="009153DA" w:rsidRPr="006C20EE" w:rsidRDefault="009153DA" w:rsidP="009153DA">
      <w:pPr>
        <w:shd w:val="clear" w:color="auto" w:fill="FFFFFF"/>
        <w:spacing w:before="100" w:beforeAutospacing="1" w:after="225" w:line="300" w:lineRule="atLeast"/>
        <w:ind w:left="360"/>
        <w:rPr>
          <w:rFonts w:ascii="Trebuchet MS" w:hAnsi="Trebuchet MS" w:cs="Arial"/>
          <w:noProof w:val="0"/>
          <w:sz w:val="21"/>
          <w:szCs w:val="21"/>
          <w:lang w:eastAsia="hr-HR"/>
        </w:rPr>
      </w:pPr>
    </w:p>
    <w:p w:rsidR="00403336" w:rsidRPr="00A600BD" w:rsidRDefault="00403336" w:rsidP="00403336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noProof w:val="0"/>
          <w:sz w:val="21"/>
          <w:szCs w:val="21"/>
          <w:lang w:eastAsia="hr-HR"/>
        </w:rPr>
      </w:pPr>
    </w:p>
    <w:p w:rsidR="00A600BD" w:rsidRPr="006C20EE" w:rsidRDefault="00A600BD" w:rsidP="00F87800">
      <w:pPr>
        <w:shd w:val="clear" w:color="auto" w:fill="FFFFFF"/>
        <w:rPr>
          <w:rFonts w:ascii="Trebuchet MS" w:hAnsi="Trebuchet MS"/>
          <w:noProof w:val="0"/>
          <w:sz w:val="21"/>
          <w:szCs w:val="21"/>
          <w:lang w:eastAsia="hr-HR"/>
        </w:rPr>
      </w:pPr>
    </w:p>
    <w:p w:rsidR="00A02E28" w:rsidRPr="0015100C" w:rsidRDefault="00181178" w:rsidP="00F27C56">
      <w:pPr>
        <w:pStyle w:val="NormalWeb"/>
        <w:spacing w:after="240" w:afterAutospacing="0"/>
        <w:rPr>
          <w:rFonts w:ascii="Trebuchet MS" w:hAnsi="Trebuchet MS"/>
          <w:color w:val="auto"/>
        </w:rPr>
      </w:pPr>
      <w:r w:rsidRPr="0015100C">
        <w:rPr>
          <w:rFonts w:ascii="Trebuchet MS" w:hAnsi="Trebuchet MS" w:cs="Arial"/>
          <w:color w:val="auto"/>
          <w:szCs w:val="20"/>
        </w:rPr>
        <w:br/>
      </w:r>
    </w:p>
    <w:sectPr w:rsidR="00A02E28" w:rsidRPr="0015100C" w:rsidSect="00A02E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57" w:rsidRDefault="00E27657" w:rsidP="00B80E9D">
      <w:r>
        <w:separator/>
      </w:r>
    </w:p>
  </w:endnote>
  <w:endnote w:type="continuationSeparator" w:id="1">
    <w:p w:rsidR="00E27657" w:rsidRDefault="00E27657" w:rsidP="00B8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9D" w:rsidRDefault="00B80E9D">
    <w:pPr>
      <w:pStyle w:val="Footer"/>
    </w:pPr>
    <w:r>
      <w:t>ZDRAVSTVENA ŠKOLA SPLIT</w:t>
    </w:r>
  </w:p>
  <w:p w:rsidR="00B80E9D" w:rsidRDefault="00B80E9D">
    <w:pPr>
      <w:pStyle w:val="Footer"/>
    </w:pPr>
    <w:r>
      <w:t>Lidija Dimitrovski mag.pharm.</w:t>
    </w:r>
    <w:sdt>
      <w:sdtPr>
        <w:id w:val="969169713"/>
        <w:placeholder>
          <w:docPart w:val="116DD87FD83B4AA1B18D21CC2C8E5972"/>
        </w:placeholder>
        <w:temporary/>
        <w:showingPlcHdr/>
      </w:sdtPr>
      <w:sdtContent>
        <w:r>
          <w:t>[Type text]</w:t>
        </w:r>
      </w:sdtContent>
    </w:sdt>
  </w:p>
  <w:p w:rsidR="00B80E9D" w:rsidRDefault="00B80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57" w:rsidRDefault="00E27657" w:rsidP="00B80E9D">
      <w:r>
        <w:separator/>
      </w:r>
    </w:p>
  </w:footnote>
  <w:footnote w:type="continuationSeparator" w:id="1">
    <w:p w:rsidR="00E27657" w:rsidRDefault="00E27657" w:rsidP="00B8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CC5"/>
    <w:multiLevelType w:val="multilevel"/>
    <w:tmpl w:val="48A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0595"/>
    <w:multiLevelType w:val="hybridMultilevel"/>
    <w:tmpl w:val="C0D071B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A63D5F"/>
    <w:multiLevelType w:val="multilevel"/>
    <w:tmpl w:val="506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10905"/>
    <w:multiLevelType w:val="multilevel"/>
    <w:tmpl w:val="514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21E40"/>
    <w:multiLevelType w:val="multilevel"/>
    <w:tmpl w:val="875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E7BE6"/>
    <w:multiLevelType w:val="hybridMultilevel"/>
    <w:tmpl w:val="FA7CF992"/>
    <w:lvl w:ilvl="0" w:tplc="1D0A7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487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09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C4E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C4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24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0A0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766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83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95604"/>
    <w:multiLevelType w:val="multilevel"/>
    <w:tmpl w:val="48A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604DA"/>
    <w:multiLevelType w:val="hybridMultilevel"/>
    <w:tmpl w:val="7FDA3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952"/>
    <w:multiLevelType w:val="multilevel"/>
    <w:tmpl w:val="48A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D139C"/>
    <w:multiLevelType w:val="multilevel"/>
    <w:tmpl w:val="04F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22CFC"/>
    <w:multiLevelType w:val="hybridMultilevel"/>
    <w:tmpl w:val="F18AF5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6F5476"/>
    <w:multiLevelType w:val="hybridMultilevel"/>
    <w:tmpl w:val="F49ED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2F52"/>
    <w:multiLevelType w:val="hybridMultilevel"/>
    <w:tmpl w:val="4B8CB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71E"/>
    <w:multiLevelType w:val="multilevel"/>
    <w:tmpl w:val="946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E5C91"/>
    <w:multiLevelType w:val="hybridMultilevel"/>
    <w:tmpl w:val="D44866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178"/>
    <w:rsid w:val="00066670"/>
    <w:rsid w:val="0007105B"/>
    <w:rsid w:val="001133C9"/>
    <w:rsid w:val="001365CB"/>
    <w:rsid w:val="0015100C"/>
    <w:rsid w:val="00181178"/>
    <w:rsid w:val="002002A8"/>
    <w:rsid w:val="00302EAA"/>
    <w:rsid w:val="003110E8"/>
    <w:rsid w:val="00312E46"/>
    <w:rsid w:val="00403336"/>
    <w:rsid w:val="004E2F5B"/>
    <w:rsid w:val="0052128E"/>
    <w:rsid w:val="005949EB"/>
    <w:rsid w:val="005A5C76"/>
    <w:rsid w:val="005C6B47"/>
    <w:rsid w:val="0062199B"/>
    <w:rsid w:val="006B1E94"/>
    <w:rsid w:val="006C20EE"/>
    <w:rsid w:val="006F0A93"/>
    <w:rsid w:val="0084023F"/>
    <w:rsid w:val="008A7CE3"/>
    <w:rsid w:val="009153DA"/>
    <w:rsid w:val="009845E9"/>
    <w:rsid w:val="00A02E28"/>
    <w:rsid w:val="00A600BD"/>
    <w:rsid w:val="00AC6625"/>
    <w:rsid w:val="00B115F6"/>
    <w:rsid w:val="00B45999"/>
    <w:rsid w:val="00B80E9D"/>
    <w:rsid w:val="00C14B62"/>
    <w:rsid w:val="00E27657"/>
    <w:rsid w:val="00F27C56"/>
    <w:rsid w:val="00F8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4B62"/>
    <w:pPr>
      <w:spacing w:before="100" w:beforeAutospacing="1" w:after="100" w:afterAutospacing="1"/>
      <w:outlineLvl w:val="0"/>
    </w:pPr>
    <w:rPr>
      <w:rFonts w:ascii="Arial" w:hAnsi="Arial" w:cs="Arial"/>
      <w:noProof w:val="0"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1178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4E2F5B"/>
    <w:rPr>
      <w:b/>
      <w:bCs/>
    </w:rPr>
  </w:style>
  <w:style w:type="paragraph" w:styleId="ListParagraph">
    <w:name w:val="List Paragraph"/>
    <w:basedOn w:val="Normal"/>
    <w:uiPriority w:val="34"/>
    <w:qFormat/>
    <w:rsid w:val="006F0A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B62"/>
    <w:rPr>
      <w:rFonts w:ascii="Arial" w:eastAsia="Times New Roman" w:hAnsi="Arial" w:cs="Arial"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14B62"/>
    <w:rPr>
      <w:strike w:val="0"/>
      <w:dstrike w:val="0"/>
      <w:color w:val="8BB900"/>
      <w:u w:val="none"/>
      <w:effect w:val="none"/>
    </w:rPr>
  </w:style>
  <w:style w:type="character" w:customStyle="1" w:styleId="author">
    <w:name w:val="author"/>
    <w:basedOn w:val="DefaultParagraphFont"/>
    <w:rsid w:val="00C14B62"/>
  </w:style>
  <w:style w:type="paragraph" w:styleId="BalloonText">
    <w:name w:val="Balloon Text"/>
    <w:basedOn w:val="Normal"/>
    <w:link w:val="BalloonTextChar"/>
    <w:uiPriority w:val="99"/>
    <w:semiHidden/>
    <w:unhideWhenUsed/>
    <w:rsid w:val="00C1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62"/>
    <w:rPr>
      <w:rFonts w:ascii="Tahoma" w:eastAsia="Times New Roman" w:hAnsi="Tahoma" w:cs="Tahoma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33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0E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0EE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0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E9D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9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282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744958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388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12807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06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20509101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8280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1579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652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131212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547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985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630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703873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8917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1250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312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845444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3006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20296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559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1608459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287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15798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388">
          <w:marLeft w:val="0"/>
          <w:marRight w:val="0"/>
          <w:marTop w:val="0"/>
          <w:marBottom w:val="0"/>
          <w:divBdr>
            <w:top w:val="single" w:sz="2" w:space="0" w:color="BFBFBF"/>
            <w:left w:val="single" w:sz="6" w:space="0" w:color="BFBFBF"/>
            <w:bottom w:val="single" w:sz="2" w:space="0" w:color="BFBFBF"/>
            <w:right w:val="single" w:sz="6" w:space="0" w:color="BFBFBF"/>
          </w:divBdr>
          <w:divsChild>
            <w:div w:id="11134048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165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EEEEE"/>
                        <w:right w:val="none" w:sz="0" w:space="0" w:color="auto"/>
                      </w:divBdr>
                      <w:divsChild>
                        <w:div w:id="18862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1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6DD87FD83B4AA1B18D21CC2C8E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3552-71EB-4AFA-86E8-A71021972569}"/>
      </w:docPartPr>
      <w:docPartBody>
        <w:p w:rsidR="00000000" w:rsidRDefault="00070ABB" w:rsidP="00070ABB">
          <w:pPr>
            <w:pStyle w:val="116DD87FD83B4AA1B18D21CC2C8E59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0ABB"/>
    <w:rsid w:val="00070ABB"/>
    <w:rsid w:val="009C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62CCE6D27422B94EBA28591921E7B">
    <w:name w:val="72B62CCE6D27422B94EBA28591921E7B"/>
    <w:rsid w:val="00070ABB"/>
  </w:style>
  <w:style w:type="paragraph" w:customStyle="1" w:styleId="B14114E1EB894D40A752F1B41D90848E">
    <w:name w:val="B14114E1EB894D40A752F1B41D90848E"/>
    <w:rsid w:val="00070ABB"/>
  </w:style>
  <w:style w:type="paragraph" w:customStyle="1" w:styleId="116DD87FD83B4AA1B18D21CC2C8E5972">
    <w:name w:val="116DD87FD83B4AA1B18D21CC2C8E5972"/>
    <w:rsid w:val="00070A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2014-04-07T20:53:00Z</dcterms:created>
  <dcterms:modified xsi:type="dcterms:W3CDTF">2014-04-07T20:53:00Z</dcterms:modified>
</cp:coreProperties>
</file>