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451A" w:rsidRPr="00AB7601" w:rsidRDefault="00F8451A" w:rsidP="00AB7601">
      <w:pPr>
        <w:spacing w:after="0"/>
      </w:pPr>
      <w:r w:rsidRPr="00AB7601">
        <w:t>MINISTARSTVO ZNANOSTI, OBRAZOVANJA I SPORTA</w:t>
      </w:r>
    </w:p>
    <w:p w:rsidR="00F8451A" w:rsidRPr="00AB7601" w:rsidRDefault="00F8451A" w:rsidP="00AB7601">
      <w:pPr>
        <w:spacing w:after="0"/>
      </w:pPr>
      <w:r w:rsidRPr="00AB7601">
        <w:t>1818</w:t>
      </w:r>
      <w:bookmarkStart w:id="0" w:name="_GoBack"/>
      <w:bookmarkEnd w:id="0"/>
    </w:p>
    <w:p w:rsidR="00F8451A" w:rsidRPr="00AB7601" w:rsidRDefault="00F8451A" w:rsidP="00AB7601">
      <w:pPr>
        <w:spacing w:after="0"/>
      </w:pPr>
      <w:r w:rsidRPr="00AB7601">
        <w:t>Na temelju članka 86. stavka 3. Zakona o odgoju i obrazovanju u osnovnoj i srednjoj školi (»Narodne novine«, broj 87/08., 86/09., 92/10., 105/10. – ispravak, 90/11., 16/12., 86/12., 94/13. i 152/14.), ministar znanosti, obrazovanja i sporta donosi</w:t>
      </w:r>
    </w:p>
    <w:p w:rsidR="00F8451A" w:rsidRPr="00AB7601" w:rsidRDefault="00F8451A" w:rsidP="00AB7601">
      <w:pPr>
        <w:spacing w:after="0"/>
      </w:pPr>
      <w:r w:rsidRPr="00AB7601">
        <w:t>PRAVILNIK</w:t>
      </w:r>
    </w:p>
    <w:p w:rsidR="00F8451A" w:rsidRPr="00AB7601" w:rsidRDefault="00F8451A" w:rsidP="00AB7601">
      <w:pPr>
        <w:spacing w:after="0"/>
      </w:pPr>
      <w:r w:rsidRPr="00AB7601">
        <w:t>O KRITERIJIMA ZA IZRICANJE PEDAGOŠKIH MJERA</w:t>
      </w:r>
    </w:p>
    <w:p w:rsidR="00F8451A" w:rsidRPr="00AB7601" w:rsidRDefault="00F8451A" w:rsidP="00AB7601">
      <w:pPr>
        <w:spacing w:after="0"/>
      </w:pPr>
      <w:r w:rsidRPr="00AB7601">
        <w:t>Članak 1.</w:t>
      </w:r>
    </w:p>
    <w:p w:rsidR="00F8451A" w:rsidRPr="00AB7601" w:rsidRDefault="00F8451A" w:rsidP="00AB7601">
      <w:pPr>
        <w:spacing w:after="0"/>
      </w:pPr>
      <w:r w:rsidRPr="00AB7601">
        <w:t>(1) Ovim pravilnikom propisuju se kriteriji za izricanje pedagoških mjera učenicima osnovnih i srednjih škola.</w:t>
      </w:r>
    </w:p>
    <w:p w:rsidR="00F8451A" w:rsidRPr="00AB7601" w:rsidRDefault="00F8451A" w:rsidP="00AB7601">
      <w:pPr>
        <w:spacing w:after="0"/>
      </w:pPr>
      <w:r w:rsidRPr="00AB7601">
        <w:t>(2) Svrha izricanja pedagoške mjere je da se njezinim izricanjem utječe na promjenu ponašanja učenika kojem je mjera izrečena te da bude poticaj na odgovorno i primjerno ponašanje drugim učenicima. Pedagoške mjere trebaju potaknuti učenike na preuzimanje odgovornosti i usvajanje pozitivnog odnosa prema školskim obvezama i okruženju.</w:t>
      </w:r>
    </w:p>
    <w:p w:rsidR="00F8451A" w:rsidRPr="00AB7601" w:rsidRDefault="00F8451A" w:rsidP="00AB7601">
      <w:pPr>
        <w:spacing w:after="0"/>
      </w:pPr>
      <w:r w:rsidRPr="00AB7601">
        <w:t>(3) Izricanje pedagoških mjera temelji se na principima postupnosti, proporcionalnosti, pravednosti i pravodobnosti.</w:t>
      </w:r>
    </w:p>
    <w:p w:rsidR="00F8451A" w:rsidRPr="00AB7601" w:rsidRDefault="00F8451A" w:rsidP="00AB7601">
      <w:pPr>
        <w:spacing w:after="0"/>
      </w:pPr>
      <w:r w:rsidRPr="00AB7601">
        <w:t>(4) Pedagoške mjere izriču se zbog povrede dužnosti, neispunjavanja obveza, nasilničkog ponašanja i drugih neprimjerenih ponašanja (u daljnjem tekstu: neprihvatljiva ponašanja).</w:t>
      </w:r>
    </w:p>
    <w:p w:rsidR="00F8451A" w:rsidRPr="00AB7601" w:rsidRDefault="00F8451A" w:rsidP="00AB7601">
      <w:pPr>
        <w:spacing w:after="0"/>
      </w:pPr>
      <w:r w:rsidRPr="00AB7601">
        <w:t>(5) Pedagoške mjere za koje se utvrđuju kriteriji u:</w:t>
      </w:r>
    </w:p>
    <w:p w:rsidR="00F8451A" w:rsidRPr="00AB7601" w:rsidRDefault="00F8451A" w:rsidP="00AB7601">
      <w:pPr>
        <w:spacing w:after="0"/>
      </w:pPr>
      <w:r w:rsidRPr="00AB7601">
        <w:t>a) osnovnoj školi su: opomena, ukor, strogi ukor i preseljenje u drugu školu,</w:t>
      </w:r>
    </w:p>
    <w:p w:rsidR="00F8451A" w:rsidRPr="00AB7601" w:rsidRDefault="00F8451A" w:rsidP="00AB7601">
      <w:pPr>
        <w:spacing w:after="0"/>
      </w:pPr>
      <w:r w:rsidRPr="00AB7601">
        <w:t>b) srednjoj školi su: opomena, ukor, opomena pred isključenje i isključenje iz srednje škole.</w:t>
      </w:r>
    </w:p>
    <w:p w:rsidR="00F8451A" w:rsidRPr="00AB7601" w:rsidRDefault="00F8451A" w:rsidP="00AB7601">
      <w:pPr>
        <w:spacing w:after="0"/>
      </w:pPr>
      <w:r w:rsidRPr="00AB7601">
        <w:t>(6) Pedagoške mjere izriču se prema težini neprihvatljivog ponašanja.</w:t>
      </w:r>
    </w:p>
    <w:p w:rsidR="00F8451A" w:rsidRPr="00AB7601" w:rsidRDefault="00F8451A" w:rsidP="00AB7601">
      <w:pPr>
        <w:spacing w:after="0"/>
      </w:pPr>
      <w:r w:rsidRPr="00AB7601">
        <w:t>(7) Izrazi koji se koriste u ovome pravilniku, a koji imaju rodno značenje, bez obzira na to jesu li korišteni u muškome ili ženskome rodu obuhvaćaju na jednak način i muški i ženski rod.</w:t>
      </w:r>
    </w:p>
    <w:p w:rsidR="00F8451A" w:rsidRPr="00AB7601" w:rsidRDefault="00F8451A" w:rsidP="00AB7601">
      <w:pPr>
        <w:spacing w:after="0"/>
      </w:pPr>
      <w:r w:rsidRPr="00AB7601">
        <w:t>Članak 2.</w:t>
      </w:r>
    </w:p>
    <w:p w:rsidR="00F8451A" w:rsidRPr="00AB7601" w:rsidRDefault="00F8451A" w:rsidP="00AB7601">
      <w:pPr>
        <w:spacing w:after="0"/>
      </w:pPr>
      <w:r w:rsidRPr="00AB7601">
        <w:t>(1) Kriteriji na temelju kojih se izriče pedagoška mjera trebaju biti takvi da potaknu učenika na odustajanje od neprihvatljivih oblika ponašanja i usvajanje prihvatljivih oblika ponašanja, u skladu s pravilima i kućnim redom škole.</w:t>
      </w:r>
    </w:p>
    <w:p w:rsidR="00F8451A" w:rsidRPr="00AB7601" w:rsidRDefault="00F8451A" w:rsidP="00AB7601">
      <w:pPr>
        <w:spacing w:after="0"/>
      </w:pPr>
      <w:r w:rsidRPr="00AB7601">
        <w:t>(2) Na početku svake školske godine razrednik je obvezan na satu razrednika izvijestiti učenike, a na roditeljskome sastanku roditelje/zakonske zastupnike učenika (u daljnjem tekstu: roditelje) o odredbama ovoga pravilnika.</w:t>
      </w:r>
    </w:p>
    <w:p w:rsidR="00F8451A" w:rsidRPr="00AB7601" w:rsidRDefault="00F8451A" w:rsidP="00AB7601">
      <w:pPr>
        <w:spacing w:after="0"/>
      </w:pPr>
      <w:r w:rsidRPr="00AB7601">
        <w:t>Članak 3.</w:t>
      </w:r>
    </w:p>
    <w:p w:rsidR="00F8451A" w:rsidRPr="00AB7601" w:rsidRDefault="00F8451A" w:rsidP="00AB7601">
      <w:pPr>
        <w:spacing w:after="0"/>
      </w:pPr>
      <w:r w:rsidRPr="00AB7601">
        <w:t>(1) Neprihvatljiva ponašanja na temelju kojih se izriču pedagoške mjere iz članka 1. stavka 5. ovoga pravilnika podijeljena su ovisno o težini na: lakša, teža, teška i osobito teška.</w:t>
      </w:r>
    </w:p>
    <w:p w:rsidR="00F8451A" w:rsidRPr="00AB7601" w:rsidRDefault="00F8451A" w:rsidP="00AB7601">
      <w:pPr>
        <w:spacing w:after="0"/>
      </w:pPr>
      <w:r w:rsidRPr="00AB7601">
        <w:t>(2) Lakšim neprihvatljivim ponašanjima iz stavka 1. ovoga članka smatra se:</w:t>
      </w:r>
    </w:p>
    <w:p w:rsidR="00F8451A" w:rsidRPr="00AB7601" w:rsidRDefault="00F8451A" w:rsidP="00AB7601">
      <w:pPr>
        <w:spacing w:after="0"/>
      </w:pPr>
      <w:r w:rsidRPr="00AB7601">
        <w:t>a) ometanje odgojno-obrazovnoga rada (npr. izazivanje nereda, stvaranje buke, pričanje nakon usmene opomene učitelja/nastavnika ili dovikivanje tijekom odgojno-obrazovnoga rada);</w:t>
      </w:r>
    </w:p>
    <w:p w:rsidR="00F8451A" w:rsidRPr="00AB7601" w:rsidRDefault="00F8451A" w:rsidP="00AB7601">
      <w:pPr>
        <w:spacing w:after="0"/>
      </w:pPr>
      <w:r w:rsidRPr="00AB7601">
        <w:t>b) onečišćenje školskoga prostora i okoliša (npr. bacanje smeća izvan koševa za otpatke);</w:t>
      </w:r>
    </w:p>
    <w:p w:rsidR="00F8451A" w:rsidRPr="00AB7601" w:rsidRDefault="00F8451A" w:rsidP="00AB7601">
      <w:pPr>
        <w:spacing w:after="0"/>
      </w:pPr>
      <w:r w:rsidRPr="00AB7601">
        <w:t>c) oštećivanje imovine u prostorima škole ili na drugome mjestu gdje se održava odgojno-obrazovni rad nanošenjem manje štete (npr. šaranje, urezivanje u namještaj);</w:t>
      </w:r>
    </w:p>
    <w:p w:rsidR="00F8451A" w:rsidRPr="00AB7601" w:rsidRDefault="00F8451A" w:rsidP="00AB7601">
      <w:pPr>
        <w:spacing w:after="0"/>
      </w:pPr>
      <w:r w:rsidRPr="00AB7601">
        <w:t>d) nedopušteno korištenje informacijsko-komunikacijskih uređaja tijekom odgojno-obrazovnoga rada;</w:t>
      </w:r>
    </w:p>
    <w:p w:rsidR="00F8451A" w:rsidRPr="00AB7601" w:rsidRDefault="00F8451A" w:rsidP="00AB7601">
      <w:pPr>
        <w:spacing w:after="0"/>
      </w:pPr>
      <w:r w:rsidRPr="00AB7601">
        <w:t>e) pomaganje ili poticanje ulaska neovlaštenih osoba u školski prostor;</w:t>
      </w:r>
    </w:p>
    <w:p w:rsidR="00F8451A" w:rsidRPr="00AB7601" w:rsidRDefault="00F8451A" w:rsidP="00AB7601">
      <w:pPr>
        <w:spacing w:after="0"/>
      </w:pPr>
      <w:r w:rsidRPr="00AB7601">
        <w:t>f) poticanje drugih učenika na neprihvatljiva ponašanja;</w:t>
      </w:r>
    </w:p>
    <w:p w:rsidR="00F8451A" w:rsidRPr="00AB7601" w:rsidRDefault="00F8451A" w:rsidP="00AB7601">
      <w:pPr>
        <w:spacing w:after="0"/>
      </w:pPr>
      <w:r w:rsidRPr="00AB7601">
        <w:t>g) uznemiravanje učenika ili radnika škole odnosno druge aktivnosti koje izazivaju nelagodu u drugih osoba, nakon što je učenik na to upozoren;</w:t>
      </w:r>
    </w:p>
    <w:p w:rsidR="00F8451A" w:rsidRPr="00AB7601" w:rsidRDefault="00F8451A" w:rsidP="00AB7601">
      <w:pPr>
        <w:spacing w:after="0"/>
      </w:pPr>
      <w:r w:rsidRPr="00AB7601">
        <w:t>h) korištenje nedopuštenih izvora podataka u svrhu prepisivanja.</w:t>
      </w:r>
    </w:p>
    <w:p w:rsidR="00F8451A" w:rsidRPr="00AB7601" w:rsidRDefault="00F8451A" w:rsidP="00AB7601">
      <w:pPr>
        <w:spacing w:after="0"/>
      </w:pPr>
      <w:r w:rsidRPr="00AB7601">
        <w:t>(3) Težim neprihvatljivim ponašanjima iz stavka 1. ovoga članka smatra se:</w:t>
      </w:r>
    </w:p>
    <w:p w:rsidR="00F8451A" w:rsidRPr="00AB7601" w:rsidRDefault="00F8451A" w:rsidP="00AB7601">
      <w:pPr>
        <w:spacing w:after="0"/>
      </w:pPr>
      <w:r w:rsidRPr="00AB7601">
        <w:lastRenderedPageBreak/>
        <w:t>a) ometanje odgojno-obrazovnoga rada na način da je onemogućeno njegovo daljnje izvođenje;</w:t>
      </w:r>
    </w:p>
    <w:p w:rsidR="00F8451A" w:rsidRPr="00AB7601" w:rsidRDefault="00F8451A" w:rsidP="00AB7601">
      <w:pPr>
        <w:spacing w:after="0"/>
      </w:pPr>
      <w:r w:rsidRPr="00AB7601">
        <w:t>b) povreda dostojanstva druge osobe omalovažavanjem, vrijeđanjem ili širenjem neistina i glasina o drugome učeniku ili radniku škole;</w:t>
      </w:r>
    </w:p>
    <w:p w:rsidR="00F8451A" w:rsidRPr="00AB7601" w:rsidRDefault="00F8451A" w:rsidP="00AB7601">
      <w:pPr>
        <w:spacing w:after="0"/>
      </w:pPr>
      <w:r w:rsidRPr="00AB7601">
        <w:t>c) unošenje ili konzumiranje psihoaktivnih sredstava u prostor škole ili na drugo mjesto gdje se održava odgojno-obrazovni rad;</w:t>
      </w:r>
    </w:p>
    <w:p w:rsidR="00F8451A" w:rsidRPr="00AB7601" w:rsidRDefault="00F8451A" w:rsidP="00AB7601">
      <w:pPr>
        <w:spacing w:after="0"/>
      </w:pPr>
      <w:r w:rsidRPr="00AB7601">
        <w:t>d) dovođenje ili pomaganje prilikom dolaska neovlaštenim osobama koje su nanijele štetu osobama ili imovini u prostoru škole ili na drugome mjestu gdje se održava odgojno-obrazovni rad;</w:t>
      </w:r>
    </w:p>
    <w:p w:rsidR="00F8451A" w:rsidRPr="00AB7601" w:rsidRDefault="00F8451A" w:rsidP="00AB7601">
      <w:pPr>
        <w:spacing w:after="0"/>
      </w:pPr>
      <w:r w:rsidRPr="00AB7601">
        <w:t>e) namjerno uništavanje imovine nanošenjem veće štete u prostoru škole ili na drugome mjestu gdje se održava odgojno-obrazovni rad;</w:t>
      </w:r>
    </w:p>
    <w:p w:rsidR="00F8451A" w:rsidRPr="00AB7601" w:rsidRDefault="00F8451A" w:rsidP="00AB7601">
      <w:pPr>
        <w:spacing w:after="0"/>
      </w:pPr>
      <w:r w:rsidRPr="00AB7601">
        <w:t>f) prikrivanje nasilnih oblika ponašanja;</w:t>
      </w:r>
    </w:p>
    <w:p w:rsidR="00F8451A" w:rsidRPr="00AB7601" w:rsidRDefault="00F8451A" w:rsidP="00AB7601">
      <w:pPr>
        <w:spacing w:after="0"/>
      </w:pPr>
      <w:r w:rsidRPr="00AB7601">
        <w:t>g) udaranje, sudjelovanje u tučnjavi i druga ponašanja koja mogu ugroziti sigurnost samog učenika ili druge osobe, ali bez težih posljedica;</w:t>
      </w:r>
    </w:p>
    <w:p w:rsidR="00F8451A" w:rsidRPr="00AB7601" w:rsidRDefault="00F8451A" w:rsidP="00AB7601">
      <w:pPr>
        <w:spacing w:after="0"/>
      </w:pPr>
      <w:r w:rsidRPr="00AB7601">
        <w:t>h) korištenje ili zlouporaba podataka drugog učenika iz pedagoške dokumentacije;</w:t>
      </w:r>
    </w:p>
    <w:p w:rsidR="00F8451A" w:rsidRPr="00AB7601" w:rsidRDefault="00F8451A" w:rsidP="00AB7601">
      <w:pPr>
        <w:spacing w:after="0"/>
      </w:pPr>
      <w:r w:rsidRPr="00AB7601">
        <w:t>i) klađenje ili kockanje u prostorima škole ili na drugome mjestu gdje se održava odgojno-obrazovni rad;</w:t>
      </w:r>
    </w:p>
    <w:p w:rsidR="00F8451A" w:rsidRPr="00AB7601" w:rsidRDefault="00F8451A" w:rsidP="00AB7601">
      <w:pPr>
        <w:spacing w:after="0"/>
      </w:pPr>
      <w:r w:rsidRPr="00AB7601">
        <w:t>j) prisvajanje tuđe stvari.</w:t>
      </w:r>
    </w:p>
    <w:p w:rsidR="00F8451A" w:rsidRPr="00AB7601" w:rsidRDefault="00F8451A" w:rsidP="00AB7601">
      <w:pPr>
        <w:spacing w:after="0"/>
      </w:pPr>
      <w:r w:rsidRPr="00AB7601">
        <w:t>(4) Teškim neprihvatljivim ponašanjima iz stavka 1. ovoga članka smatra se:</w:t>
      </w:r>
    </w:p>
    <w:p w:rsidR="00F8451A" w:rsidRPr="00AB7601" w:rsidRDefault="00F8451A" w:rsidP="00AB7601">
      <w:pPr>
        <w:spacing w:after="0"/>
      </w:pPr>
      <w:r w:rsidRPr="00AB7601">
        <w:t>a) izazivanje i poticanje nasilnog ponašanja (npr. prenošenje netočnih informacija koje su povod za nasilno ponašanje, skandiranje prije ili tijekom nasilnog ponašanja, snimanje događaja koji uključuje nasilno ponašanje i slična ponašanja);</w:t>
      </w:r>
    </w:p>
    <w:p w:rsidR="00F8451A" w:rsidRPr="00AB7601" w:rsidRDefault="00F8451A" w:rsidP="00AB7601">
      <w:pPr>
        <w:spacing w:after="0"/>
      </w:pPr>
      <w:r w:rsidRPr="00AB7601">
        <w:t>b) nasilno ponašanje koje nije rezultiralo težim posljedicama;</w:t>
      </w:r>
    </w:p>
    <w:p w:rsidR="00F8451A" w:rsidRPr="00AB7601" w:rsidRDefault="00F8451A" w:rsidP="00AB7601">
      <w:pPr>
        <w:spacing w:after="0"/>
      </w:pPr>
      <w:r w:rsidRPr="00AB7601">
        <w:t>c) krivotvorenje ispričnica ili ispitnih materijala;</w:t>
      </w:r>
    </w:p>
    <w:p w:rsidR="00F8451A" w:rsidRPr="00AB7601" w:rsidRDefault="00F8451A" w:rsidP="00AB7601">
      <w:pPr>
        <w:spacing w:after="0"/>
      </w:pPr>
      <w:r w:rsidRPr="00AB7601">
        <w:t>d) neovlašteno korištenje tuđih podataka za pristup elektroničkim bazama podataka škole bez njihove izmjene;</w:t>
      </w:r>
    </w:p>
    <w:p w:rsidR="00F8451A" w:rsidRPr="00AB7601" w:rsidRDefault="00F8451A" w:rsidP="00AB7601">
      <w:pPr>
        <w:spacing w:after="0"/>
      </w:pPr>
      <w:r w:rsidRPr="00AB7601">
        <w:t>e) krađa tuđe stvari;</w:t>
      </w:r>
    </w:p>
    <w:p w:rsidR="00F8451A" w:rsidRPr="00AB7601" w:rsidRDefault="00F8451A" w:rsidP="00AB7601">
      <w:pPr>
        <w:spacing w:after="0"/>
      </w:pPr>
      <w:r w:rsidRPr="00AB7601">
        <w:t>f) poticanje grupnoga govora mržnje;</w:t>
      </w:r>
    </w:p>
    <w:p w:rsidR="00F8451A" w:rsidRPr="00AB7601" w:rsidRDefault="00F8451A" w:rsidP="00AB7601">
      <w:pPr>
        <w:spacing w:after="0"/>
      </w:pPr>
      <w:r w:rsidRPr="00AB7601">
        <w:t>g) uništavanje službene dokumentacije škole;</w:t>
      </w:r>
    </w:p>
    <w:p w:rsidR="00F8451A" w:rsidRPr="00AB7601" w:rsidRDefault="00F8451A" w:rsidP="00AB7601">
      <w:pPr>
        <w:spacing w:after="0"/>
      </w:pPr>
      <w:r w:rsidRPr="00AB7601">
        <w:t>h) prisila drugog učenika na neprihvatljivo ponašanje ili iznuda drugog učenika (npr. iznuđivanje novca);</w:t>
      </w:r>
    </w:p>
    <w:p w:rsidR="00F8451A" w:rsidRPr="00AB7601" w:rsidRDefault="00F8451A" w:rsidP="00AB7601">
      <w:pPr>
        <w:spacing w:after="0"/>
      </w:pPr>
      <w:r w:rsidRPr="00AB7601">
        <w:t>i) unošenje oružja i opasnih predmeta u prostor škole ili drugdje gdje se održava odgojno-obrazovni rad.</w:t>
      </w:r>
    </w:p>
    <w:p w:rsidR="00F8451A" w:rsidRPr="00AB7601" w:rsidRDefault="00F8451A" w:rsidP="00AB7601">
      <w:pPr>
        <w:spacing w:after="0"/>
      </w:pPr>
      <w:r w:rsidRPr="00AB7601">
        <w:t>(5) Osobito teškim neprihvatljivim ponašanjima iz stavka 1. ovoga članka smatra se:</w:t>
      </w:r>
    </w:p>
    <w:p w:rsidR="00F8451A" w:rsidRPr="00AB7601" w:rsidRDefault="00F8451A" w:rsidP="00AB7601">
      <w:pPr>
        <w:spacing w:after="0"/>
      </w:pPr>
      <w:r w:rsidRPr="00AB7601">
        <w:t>a) krivotvorenje pisane ili elektroničke službene dokumentacije škole;</w:t>
      </w:r>
    </w:p>
    <w:p w:rsidR="00F8451A" w:rsidRPr="00AB7601" w:rsidRDefault="00F8451A" w:rsidP="00AB7601">
      <w:pPr>
        <w:spacing w:after="0"/>
      </w:pPr>
      <w:r w:rsidRPr="00AB7601">
        <w:t>b) objavljivanje materijala elektroničkim ili drugim putem, a koji za posljedicu imaju povredu ugleda, časti i dostojanstva druge osobe;</w:t>
      </w:r>
    </w:p>
    <w:p w:rsidR="00F8451A" w:rsidRPr="00AB7601" w:rsidRDefault="00F8451A" w:rsidP="00AB7601">
      <w:pPr>
        <w:spacing w:after="0"/>
      </w:pPr>
      <w:r w:rsidRPr="00AB7601">
        <w:t>c) teška krađa odnosno krađa počinjena na opasan ili drzak način, obijanjem, provaljivanjem ili svladavanjem prepreka da se dođe do stvari;</w:t>
      </w:r>
    </w:p>
    <w:p w:rsidR="00F8451A" w:rsidRPr="00AB7601" w:rsidRDefault="00F8451A" w:rsidP="00AB7601">
      <w:pPr>
        <w:spacing w:after="0"/>
      </w:pPr>
      <w:r w:rsidRPr="00AB7601">
        <w:t>d) ugrožavanje sigurnosti učenika ili radnika škole korištenjem oružja ili opasnih predmeta u prostoru škole ili na drugome mjestu gdje se održava odgojno-obrazovni rad;</w:t>
      </w:r>
    </w:p>
    <w:p w:rsidR="00F8451A" w:rsidRPr="00AB7601" w:rsidRDefault="00F8451A" w:rsidP="00AB7601">
      <w:pPr>
        <w:spacing w:after="0"/>
      </w:pPr>
      <w:r w:rsidRPr="00AB7601">
        <w:t>e) nasilno ponašanje koje je rezultiralo teškim emocionalnim ili fizičkim posljedicama za drugu osobu.</w:t>
      </w:r>
    </w:p>
    <w:p w:rsidR="00F8451A" w:rsidRPr="00AB7601" w:rsidRDefault="00F8451A" w:rsidP="00AB7601">
      <w:pPr>
        <w:spacing w:after="0"/>
      </w:pPr>
      <w:r w:rsidRPr="00AB7601">
        <w:t>Članak 4.</w:t>
      </w:r>
    </w:p>
    <w:p w:rsidR="00F8451A" w:rsidRPr="00AB7601" w:rsidRDefault="00F8451A" w:rsidP="00AB7601">
      <w:pPr>
        <w:spacing w:after="0"/>
      </w:pPr>
      <w:r w:rsidRPr="00AB7601">
        <w:t>(1) Pedagoška mjera izriče se i zbog neopravdanih izostanaka s nastave.</w:t>
      </w:r>
    </w:p>
    <w:p w:rsidR="00F8451A" w:rsidRPr="00AB7601" w:rsidRDefault="00F8451A" w:rsidP="00AB7601">
      <w:pPr>
        <w:spacing w:after="0"/>
      </w:pPr>
      <w:r w:rsidRPr="00AB7601">
        <w:t>(2) Neopravdanim izostankom smatra se izostanak za koji razredniku nije dostavljena liječnička ispričnica ili ispričnica nadležne institucije, koju je potpisao i roditelj.</w:t>
      </w:r>
    </w:p>
    <w:p w:rsidR="00F8451A" w:rsidRPr="00AB7601" w:rsidRDefault="00F8451A" w:rsidP="00AB7601">
      <w:pPr>
        <w:spacing w:after="0"/>
      </w:pPr>
      <w:r w:rsidRPr="00AB7601">
        <w:t>(3) Neopravdanim izostankom ne smatra se izostanak s nastave za koji je roditelj unaprijed tražio i dobio odobrenje i to:</w:t>
      </w:r>
    </w:p>
    <w:p w:rsidR="00F8451A" w:rsidRPr="00AB7601" w:rsidRDefault="00F8451A" w:rsidP="00AB7601">
      <w:pPr>
        <w:spacing w:after="0"/>
      </w:pPr>
      <w:r w:rsidRPr="00AB7601">
        <w:t>– u hitnim slučajevima usmeno od učitelja/nastavnika za izostanak s njegova sata;</w:t>
      </w:r>
    </w:p>
    <w:p w:rsidR="00F8451A" w:rsidRPr="00AB7601" w:rsidRDefault="00F8451A" w:rsidP="00AB7601">
      <w:pPr>
        <w:spacing w:after="0"/>
      </w:pPr>
      <w:r w:rsidRPr="00AB7601">
        <w:lastRenderedPageBreak/>
        <w:t>– pisano od razrednika za izostanak do 3 radna dana, ravnatelja za izostanak do 7 radnih dana i učiteljskog/nastavničkog vijeća za izostanak do 15 radnih dana.</w:t>
      </w:r>
    </w:p>
    <w:p w:rsidR="00F8451A" w:rsidRPr="00AB7601" w:rsidRDefault="00F8451A" w:rsidP="00AB7601">
      <w:pPr>
        <w:spacing w:after="0"/>
      </w:pPr>
      <w:r w:rsidRPr="00AB7601">
        <w:t>(4) Tijekom školske godine roditelj može osobno ili pisanim putem opravdati izostanak svog djeteta za koji nije dostavljena ispričnica iz stavka 2. ovoga članka u trajanju od najviše tri radna dana, koji ne mogu biti uzastopni.</w:t>
      </w:r>
    </w:p>
    <w:p w:rsidR="00F8451A" w:rsidRPr="00AB7601" w:rsidRDefault="00F8451A" w:rsidP="00AB7601">
      <w:pPr>
        <w:spacing w:after="0"/>
      </w:pPr>
      <w:r w:rsidRPr="00AB7601">
        <w:t>(5) Načini opravdavanja izostanaka učenika, rokovi za dostavu ispričnica, kao i primjereni rok javljanja o razlogu izostanka uređuju se statutom škole.</w:t>
      </w:r>
    </w:p>
    <w:p w:rsidR="00F8451A" w:rsidRPr="00AB7601" w:rsidRDefault="00F8451A" w:rsidP="00AB7601">
      <w:pPr>
        <w:spacing w:after="0"/>
      </w:pPr>
      <w:r w:rsidRPr="00AB7601">
        <w:t>Članak 5.</w:t>
      </w:r>
    </w:p>
    <w:p w:rsidR="00F8451A" w:rsidRPr="00AB7601" w:rsidRDefault="00F8451A" w:rsidP="00AB7601">
      <w:pPr>
        <w:spacing w:after="0"/>
      </w:pPr>
      <w:r w:rsidRPr="00AB7601">
        <w:t>(1) U postupku izricanja pedagoških mjera učitelji/nastavnici, stručni suradnici i ravnatelj (u daljnjem tekstu: odgojno-obrazovni radnici) dužni su voditi računa o dobi učenika, njegovoj psihofizičkoj razvijenosti i osobinama, ranijem ponašanju, okolnostima koje utječu na učenikov razvoj, okolnostima u kojima se neprihvatljivo ponašanje dogodilo te drugim okolnostima.</w:t>
      </w:r>
    </w:p>
    <w:p w:rsidR="00F8451A" w:rsidRPr="00AB7601" w:rsidRDefault="00F8451A" w:rsidP="00AB7601">
      <w:pPr>
        <w:spacing w:after="0"/>
      </w:pPr>
      <w:r w:rsidRPr="00AB7601">
        <w:t>(2) Prije izricanja mjere učeniku se mora omogućiti savjetovanje s odgojno-obrazovnim radnikom te izjašnjavanje o činjenicama i okolnostima koje su važne za donošenje odluke o opravdanosti izricanja pedagoške mjere. Roditelj mora biti informiran o neprihvatljivom ponašanju, načinu prikupljanja informacija, prikupljenim informacijama koje su važne za donošenje odluke o izricanju pedagoške mjere.</w:t>
      </w:r>
    </w:p>
    <w:p w:rsidR="00F8451A" w:rsidRPr="00AB7601" w:rsidRDefault="00F8451A" w:rsidP="00AB7601">
      <w:pPr>
        <w:spacing w:after="0"/>
      </w:pPr>
      <w:r w:rsidRPr="00AB7601">
        <w:t>(3) Mjera se može izreći i bez izjašnjavanja učenika ako se učenik bez opravdanoga razloga ne odazove pozivu razrednika ili druge ovlaštene osobe.</w:t>
      </w:r>
    </w:p>
    <w:p w:rsidR="00F8451A" w:rsidRPr="00AB7601" w:rsidRDefault="00F8451A" w:rsidP="00AB7601">
      <w:pPr>
        <w:spacing w:after="0"/>
      </w:pPr>
      <w:r w:rsidRPr="00AB7601">
        <w:t>(4) Mjera se može izreći i bez informiranja roditelja, što je propisano stavkom 2. ovoga članka, ako se roditelj ne odazove ni pisanom pozivu na razgovor.</w:t>
      </w:r>
    </w:p>
    <w:p w:rsidR="00F8451A" w:rsidRPr="00AB7601" w:rsidRDefault="00F8451A" w:rsidP="00AB7601">
      <w:pPr>
        <w:spacing w:after="0"/>
      </w:pPr>
      <w:r w:rsidRPr="00AB7601">
        <w:t>(5) Pedagoška mjera opomene i ukora mora se izreći najkasnije u roku od 15 dana od dana saznanja za neprihvatljivo ponašanje učenika zbog kojeg se izriče.</w:t>
      </w:r>
    </w:p>
    <w:p w:rsidR="00F8451A" w:rsidRPr="00AB7601" w:rsidRDefault="00F8451A" w:rsidP="00AB7601">
      <w:pPr>
        <w:spacing w:after="0"/>
      </w:pPr>
      <w:r w:rsidRPr="00AB7601">
        <w:t>(6) Pedagoška mjera strogog ukora učeniku osnovne škole, odnosno opomene pred isključenje učeniku srednje škole, mora se izreći najkasnije u roku od 30 dana od dana saznanja za neprihvatljivo ponašanje učenika zbog kojeg se izriče.</w:t>
      </w:r>
    </w:p>
    <w:p w:rsidR="00F8451A" w:rsidRPr="00AB7601" w:rsidRDefault="00F8451A" w:rsidP="00AB7601">
      <w:pPr>
        <w:spacing w:after="0"/>
      </w:pPr>
      <w:r w:rsidRPr="00AB7601">
        <w:t>(7) Pedagoška mjera preseljenja u drugu školu učeniku osnovne škole, odnosno isključenja iz srednje škole, mora se izreći najkasnije u roku od 60 dana od dana saznanja za neprihvatljivo ponašanje učenika zbog kojeg se izriče.</w:t>
      </w:r>
    </w:p>
    <w:p w:rsidR="00F8451A" w:rsidRPr="00AB7601" w:rsidRDefault="00F8451A" w:rsidP="00AB7601">
      <w:pPr>
        <w:spacing w:after="0"/>
      </w:pPr>
      <w:r w:rsidRPr="00AB7601">
        <w:t>(8) Pedagoška mjera mora se izreći u roku od 15 dana ako je učenik rješenjem ravnatelja privremeno udaljen iz odgojno-obrazovnog procesa. Vrijeme privremenog udaljavanja iz odgojno-obrazovnog procesa ne smatra se neopravdanim izostankom učenika.</w:t>
      </w:r>
    </w:p>
    <w:p w:rsidR="00F8451A" w:rsidRPr="00AB7601" w:rsidRDefault="00F8451A" w:rsidP="00AB7601">
      <w:pPr>
        <w:spacing w:after="0"/>
      </w:pPr>
      <w:r w:rsidRPr="00AB7601">
        <w:t>Članak 6.</w:t>
      </w:r>
    </w:p>
    <w:p w:rsidR="00F8451A" w:rsidRPr="00AB7601" w:rsidRDefault="00F8451A" w:rsidP="00AB7601">
      <w:pPr>
        <w:spacing w:after="0"/>
      </w:pPr>
      <w:r w:rsidRPr="00AB7601">
        <w:t>(1) Svako izricanje pedagoške mjere temelji se na bilješkama iz pedagoške dokumentacije i/ili službenim bilješkama stručnih suradnika i/ili ravnatelja, a ako je potrebno i na mišljenjima drugih nadležnih institucija.</w:t>
      </w:r>
    </w:p>
    <w:p w:rsidR="00F8451A" w:rsidRPr="00AB7601" w:rsidRDefault="00F8451A" w:rsidP="00AB7601">
      <w:pPr>
        <w:spacing w:after="0"/>
      </w:pPr>
      <w:r w:rsidRPr="00AB7601">
        <w:t>(2) Prije izricanja pedagoške mjere odgojno-obrazovni radnici škole dužni su međusobno se konzultirati, kontaktirati roditelja učenika, a ako je potrebno mogu se konzultirati i sa školskim liječnikom, drugim stručnjakom ili nadležnim centrom za socijalnu skrb radi upoznavanja osobina i mogućnosti učenika te uklanjanja uzroka koji sprečavaju ili otežavaju njihov pravilan razvoj kako bi se ublažili rizični i pojačali zaštitni čimbenici u razvoju učenika.</w:t>
      </w:r>
    </w:p>
    <w:p w:rsidR="00F8451A" w:rsidRPr="00AB7601" w:rsidRDefault="00F8451A" w:rsidP="00AB7601">
      <w:pPr>
        <w:spacing w:after="0"/>
      </w:pPr>
      <w:r w:rsidRPr="00AB7601">
        <w:t>(3) U obrazloženju pedagoške mjere navest će se mjesto, vrijeme i način na koji je došlo do neprihvatljivog ponašanja te posljedice koje su nastupile ili su mogle nastupiti. Obrazloženje mora sadržavati i podatke o prethodno poduzetim preventivnim mjerama te prijedloge za pružanje pomoći i potpore učeniku s ciljem otklanjanja uzroka neprihvatljivog ponašanja.</w:t>
      </w:r>
    </w:p>
    <w:p w:rsidR="00F8451A" w:rsidRPr="00AB7601" w:rsidRDefault="00F8451A" w:rsidP="00AB7601">
      <w:pPr>
        <w:spacing w:after="0"/>
      </w:pPr>
      <w:r w:rsidRPr="00AB7601">
        <w:t>Članak 7.</w:t>
      </w:r>
    </w:p>
    <w:p w:rsidR="00F8451A" w:rsidRPr="00AB7601" w:rsidRDefault="00F8451A" w:rsidP="00AB7601">
      <w:pPr>
        <w:spacing w:after="0"/>
      </w:pPr>
      <w:r w:rsidRPr="00AB7601">
        <w:lastRenderedPageBreak/>
        <w:t>(1) Pedagoška mjera opomene izriče se nakon drugog evidentiranog lakšeg neprihvatljivog ponašanja iz članka 3. stavka 2. ovoga pravilnika ili u slučaju da je učenik neopravdano izostao više od 0,5% nastavnih sati od ukupnoga broja sati u koje je trebao biti uključen tijekom nastavne godine.</w:t>
      </w:r>
    </w:p>
    <w:p w:rsidR="00F8451A" w:rsidRPr="00AB7601" w:rsidRDefault="00F8451A" w:rsidP="00AB7601">
      <w:pPr>
        <w:spacing w:after="0"/>
      </w:pPr>
      <w:r w:rsidRPr="00AB7601">
        <w:t>(2) Pedagoška mjera ukora izriče se zbog težeg neprihvatljivog ponašanja iz članka 3. stavka 3. ovoga pravilnika ili u slučaju da je učenik neopravdano izostao više od 1% nastavnih sati od ukupnoga broja sati u koje je trebao biti uključen tijekom nastavne godine.</w:t>
      </w:r>
    </w:p>
    <w:p w:rsidR="00F8451A" w:rsidRPr="00AB7601" w:rsidRDefault="00F8451A" w:rsidP="00AB7601">
      <w:pPr>
        <w:spacing w:after="0"/>
      </w:pPr>
      <w:r w:rsidRPr="00AB7601">
        <w:t>(3) Pedagoška mjera strogog ukora za učenika osnovne škole, odnosno opomena pred isključenje za učenika srednje škole, izriče se zbog teškog neprihvatljivog ponašanja iz članka 3. stavka 4. ovoga pravilnika ili u slučaju da je učenik neopravdano izostao više od 1,5% nastavnih sati od ukupnoga broja sati u koje je trebao biti uključen tijekom nastavne godine.</w:t>
      </w:r>
    </w:p>
    <w:p w:rsidR="00F8451A" w:rsidRPr="00AB7601" w:rsidRDefault="00F8451A" w:rsidP="00AB7601">
      <w:pPr>
        <w:spacing w:after="0"/>
      </w:pPr>
      <w:r w:rsidRPr="00AB7601">
        <w:t>(4) Pedagoška mjera preseljenja u drugu školu za učenika osnovne škole, odnosno isključenje iz škole za učenika srednje škole, izriče se zbog osobito teškog neprihvatljivog ponašanja iz članka 3. stavka 5. ovoga pravilnika ili u slučaju da je učenik neopravdano izostao više od 2% nastavnih sati od ukupnoga broja sati u koje je trebao biti uključen tijekom nastavne godine.</w:t>
      </w:r>
    </w:p>
    <w:p w:rsidR="00F8451A" w:rsidRPr="00AB7601" w:rsidRDefault="00F8451A" w:rsidP="00AB7601">
      <w:pPr>
        <w:spacing w:after="0"/>
      </w:pPr>
      <w:r w:rsidRPr="00AB7601">
        <w:t>Članak 8.</w:t>
      </w:r>
    </w:p>
    <w:p w:rsidR="00F8451A" w:rsidRPr="00AB7601" w:rsidRDefault="00F8451A" w:rsidP="00AB7601">
      <w:pPr>
        <w:spacing w:after="0"/>
      </w:pPr>
      <w:r w:rsidRPr="00AB7601">
        <w:t>(1) Učeniku kojemu je već izrečena pedagoška mjera iz članka 7. stavka 1. ili 2. ovoga pravilnika ponavlja se prethodno izrečena pedagoška mjera u slučaju neprihvatljivog ponašanja manje ili iste težine za koje mu još nije izrečena pedagoška mjera. Ista pedagoška mjera može se izreći najviše dva puta tijekom školske godine. U slučaju da se učenik ponovno neprihvatljivo ponaša, izriče se pedagoška mjera sljedeće težine.</w:t>
      </w:r>
    </w:p>
    <w:p w:rsidR="00F8451A" w:rsidRPr="00AB7601" w:rsidRDefault="00F8451A" w:rsidP="00AB7601">
      <w:pPr>
        <w:spacing w:after="0"/>
      </w:pPr>
      <w:r w:rsidRPr="00AB7601">
        <w:t>(2) Učeniku kojemu je već izrečena jedna od pedagoških mjera iz članka 7. stavka 1. ili 2. ovoga pravilnika izriče se sljedeća teža mjera u slučaju ponavljanja neprihvatljivog ponašanja za koju mu je već izrečena pedagoška mjera.</w:t>
      </w:r>
    </w:p>
    <w:p w:rsidR="00F8451A" w:rsidRPr="00AB7601" w:rsidRDefault="00F8451A" w:rsidP="00AB7601">
      <w:pPr>
        <w:spacing w:after="0"/>
      </w:pPr>
      <w:r w:rsidRPr="00AB7601">
        <w:t>(3) Učeniku kojemu je već izrečena pedagoška mjera iz članka 7. stavka 3. ovoga pravilnika izriče se pedagoška mjera iz članka 7. stavka 4. ovoga pravilnika u slučaju bilo kojega neprihvatljivog ponašanja iz članka 3. stavka 4. ovoga pravilnika, odnosno dva neprihvatljiva ponašanja iz članka 3. stavka 2 i 3. ovoga pravilnika.</w:t>
      </w:r>
    </w:p>
    <w:p w:rsidR="00F8451A" w:rsidRPr="00AB7601" w:rsidRDefault="00F8451A" w:rsidP="00AB7601">
      <w:pPr>
        <w:spacing w:after="0"/>
      </w:pPr>
      <w:r w:rsidRPr="00AB7601">
        <w:t>(4) Učeniku osnovne škole kojem je izrečena pedagoška mjera preseljenja u drugu školu, a koji se i dalje neprimjereno ponaša, može se, sukladno odredbama ovog pravilnika izreći pedagoška mjera izuzev mjere preseljenja u drugu školu.</w:t>
      </w:r>
    </w:p>
    <w:p w:rsidR="00F8451A" w:rsidRPr="00AB7601" w:rsidRDefault="00F8451A" w:rsidP="00AB7601">
      <w:pPr>
        <w:spacing w:after="0"/>
      </w:pPr>
      <w:r w:rsidRPr="00AB7601">
        <w:t>Članak 9.</w:t>
      </w:r>
    </w:p>
    <w:p w:rsidR="00F8451A" w:rsidRPr="00AB7601" w:rsidRDefault="00F8451A" w:rsidP="00AB7601">
      <w:pPr>
        <w:spacing w:after="0"/>
      </w:pPr>
      <w:r w:rsidRPr="00AB7601">
        <w:t>Škole su dužne uskladiti odredbe statuta s odredbama ovoga pravilnika u roku od 60 dana od dana njegova stupanja na snagu.</w:t>
      </w:r>
    </w:p>
    <w:p w:rsidR="00F8451A" w:rsidRPr="00AB7601" w:rsidRDefault="00F8451A" w:rsidP="00AB7601">
      <w:pPr>
        <w:spacing w:after="0"/>
      </w:pPr>
      <w:r w:rsidRPr="00AB7601">
        <w:t>Članak 10.</w:t>
      </w:r>
    </w:p>
    <w:p w:rsidR="00F8451A" w:rsidRPr="00AB7601" w:rsidRDefault="00F8451A" w:rsidP="00AB7601">
      <w:pPr>
        <w:spacing w:after="0"/>
      </w:pPr>
      <w:r w:rsidRPr="00AB7601">
        <w:t>Ovaj pravilnik stupa na snagu osmoga dana od dana objave u »Narodnim novinama«.</w:t>
      </w:r>
    </w:p>
    <w:p w:rsidR="00F8451A" w:rsidRPr="00AB7601" w:rsidRDefault="00F8451A" w:rsidP="00AB7601">
      <w:pPr>
        <w:spacing w:after="0"/>
      </w:pPr>
      <w:r w:rsidRPr="00AB7601">
        <w:t>Klasa: 602-02/15-06/00087</w:t>
      </w:r>
    </w:p>
    <w:p w:rsidR="00F8451A" w:rsidRPr="00AB7601" w:rsidRDefault="00F8451A" w:rsidP="00AB7601">
      <w:pPr>
        <w:spacing w:after="0"/>
      </w:pPr>
      <w:r w:rsidRPr="00AB7601">
        <w:t>Urbroj: 533-25-15-0008</w:t>
      </w:r>
    </w:p>
    <w:p w:rsidR="00F8451A" w:rsidRPr="00AB7601" w:rsidRDefault="00F8451A" w:rsidP="00AB7601">
      <w:pPr>
        <w:spacing w:after="0"/>
      </w:pPr>
      <w:r w:rsidRPr="00AB7601">
        <w:t>Zagreb, 31. kolovoza 2015.</w:t>
      </w:r>
    </w:p>
    <w:p w:rsidR="00207E5E" w:rsidRPr="00AB7601" w:rsidRDefault="00F8451A" w:rsidP="00AB7601">
      <w:pPr>
        <w:spacing w:after="0"/>
      </w:pPr>
      <w:r w:rsidRPr="00AB7601">
        <w:t>Ministar</w:t>
      </w:r>
      <w:r w:rsidRPr="00AB7601">
        <w:br/>
        <w:t>prof. dr. sc. Vedran Mornar, v. r.</w:t>
      </w:r>
    </w:p>
    <w:sectPr w:rsidR="00207E5E" w:rsidRPr="00AB76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51A"/>
    <w:rsid w:val="000066AF"/>
    <w:rsid w:val="00007120"/>
    <w:rsid w:val="000208EC"/>
    <w:rsid w:val="00040EDA"/>
    <w:rsid w:val="00056570"/>
    <w:rsid w:val="000565D1"/>
    <w:rsid w:val="0007040B"/>
    <w:rsid w:val="00091B5A"/>
    <w:rsid w:val="00094FA0"/>
    <w:rsid w:val="000A5EAD"/>
    <w:rsid w:val="00111479"/>
    <w:rsid w:val="00122895"/>
    <w:rsid w:val="00132217"/>
    <w:rsid w:val="001330A3"/>
    <w:rsid w:val="00140DD9"/>
    <w:rsid w:val="001603E5"/>
    <w:rsid w:val="00167EDC"/>
    <w:rsid w:val="00176A74"/>
    <w:rsid w:val="001949B1"/>
    <w:rsid w:val="00197B28"/>
    <w:rsid w:val="001A7C06"/>
    <w:rsid w:val="001B13CA"/>
    <w:rsid w:val="001F58DF"/>
    <w:rsid w:val="001F600A"/>
    <w:rsid w:val="00207E5E"/>
    <w:rsid w:val="0021025D"/>
    <w:rsid w:val="002115C0"/>
    <w:rsid w:val="002164E0"/>
    <w:rsid w:val="00270A5A"/>
    <w:rsid w:val="002A4786"/>
    <w:rsid w:val="002C5131"/>
    <w:rsid w:val="003264DA"/>
    <w:rsid w:val="00340F97"/>
    <w:rsid w:val="00347160"/>
    <w:rsid w:val="00347DFA"/>
    <w:rsid w:val="00354FA7"/>
    <w:rsid w:val="0036151B"/>
    <w:rsid w:val="00381C5E"/>
    <w:rsid w:val="00393A31"/>
    <w:rsid w:val="00396269"/>
    <w:rsid w:val="003A3A8C"/>
    <w:rsid w:val="003E2128"/>
    <w:rsid w:val="003E5693"/>
    <w:rsid w:val="003E66F2"/>
    <w:rsid w:val="003F3D44"/>
    <w:rsid w:val="003F4CE8"/>
    <w:rsid w:val="0041671A"/>
    <w:rsid w:val="0047081A"/>
    <w:rsid w:val="00471970"/>
    <w:rsid w:val="00482F76"/>
    <w:rsid w:val="004860F9"/>
    <w:rsid w:val="004966D3"/>
    <w:rsid w:val="004972D8"/>
    <w:rsid w:val="004E58B1"/>
    <w:rsid w:val="004F200C"/>
    <w:rsid w:val="00500290"/>
    <w:rsid w:val="005059D3"/>
    <w:rsid w:val="00517ACC"/>
    <w:rsid w:val="00521E33"/>
    <w:rsid w:val="0052255B"/>
    <w:rsid w:val="0052733F"/>
    <w:rsid w:val="0054160D"/>
    <w:rsid w:val="00547C4F"/>
    <w:rsid w:val="00554AF8"/>
    <w:rsid w:val="0056033D"/>
    <w:rsid w:val="00560F31"/>
    <w:rsid w:val="005622F5"/>
    <w:rsid w:val="0057530B"/>
    <w:rsid w:val="00575EB7"/>
    <w:rsid w:val="00587616"/>
    <w:rsid w:val="005B3707"/>
    <w:rsid w:val="005C3271"/>
    <w:rsid w:val="005D0B8A"/>
    <w:rsid w:val="00600BEA"/>
    <w:rsid w:val="006321CE"/>
    <w:rsid w:val="00637492"/>
    <w:rsid w:val="006605DE"/>
    <w:rsid w:val="00663B08"/>
    <w:rsid w:val="00694B82"/>
    <w:rsid w:val="006A728B"/>
    <w:rsid w:val="006B3FA9"/>
    <w:rsid w:val="006B7082"/>
    <w:rsid w:val="006D0177"/>
    <w:rsid w:val="006E1A29"/>
    <w:rsid w:val="006F0941"/>
    <w:rsid w:val="00704037"/>
    <w:rsid w:val="0073785E"/>
    <w:rsid w:val="007439F4"/>
    <w:rsid w:val="00756530"/>
    <w:rsid w:val="00764C0C"/>
    <w:rsid w:val="0079244F"/>
    <w:rsid w:val="0079384A"/>
    <w:rsid w:val="007A5C15"/>
    <w:rsid w:val="007C24FE"/>
    <w:rsid w:val="007C3D84"/>
    <w:rsid w:val="00800E61"/>
    <w:rsid w:val="00805019"/>
    <w:rsid w:val="00827960"/>
    <w:rsid w:val="00830FBD"/>
    <w:rsid w:val="008323C3"/>
    <w:rsid w:val="00832F60"/>
    <w:rsid w:val="00862F4F"/>
    <w:rsid w:val="00867535"/>
    <w:rsid w:val="0087778D"/>
    <w:rsid w:val="00880652"/>
    <w:rsid w:val="00881B0C"/>
    <w:rsid w:val="00883641"/>
    <w:rsid w:val="0089066F"/>
    <w:rsid w:val="0089190C"/>
    <w:rsid w:val="00896B47"/>
    <w:rsid w:val="008A0790"/>
    <w:rsid w:val="008A3533"/>
    <w:rsid w:val="008B1A35"/>
    <w:rsid w:val="008D2203"/>
    <w:rsid w:val="00904C68"/>
    <w:rsid w:val="0096059F"/>
    <w:rsid w:val="009737CA"/>
    <w:rsid w:val="00977831"/>
    <w:rsid w:val="0097798E"/>
    <w:rsid w:val="009E34DC"/>
    <w:rsid w:val="009F5175"/>
    <w:rsid w:val="00A02928"/>
    <w:rsid w:val="00A27216"/>
    <w:rsid w:val="00A30EC3"/>
    <w:rsid w:val="00A36416"/>
    <w:rsid w:val="00A563D8"/>
    <w:rsid w:val="00A71DEF"/>
    <w:rsid w:val="00A743C1"/>
    <w:rsid w:val="00A81E06"/>
    <w:rsid w:val="00A90BE8"/>
    <w:rsid w:val="00AA613A"/>
    <w:rsid w:val="00AB1ED5"/>
    <w:rsid w:val="00AB7601"/>
    <w:rsid w:val="00AE3788"/>
    <w:rsid w:val="00AF0402"/>
    <w:rsid w:val="00B0115D"/>
    <w:rsid w:val="00B42F61"/>
    <w:rsid w:val="00B511B5"/>
    <w:rsid w:val="00B60BFD"/>
    <w:rsid w:val="00B775D1"/>
    <w:rsid w:val="00B77B23"/>
    <w:rsid w:val="00B77D20"/>
    <w:rsid w:val="00B82804"/>
    <w:rsid w:val="00B84095"/>
    <w:rsid w:val="00BA0960"/>
    <w:rsid w:val="00BB6F09"/>
    <w:rsid w:val="00BC36BF"/>
    <w:rsid w:val="00C033D9"/>
    <w:rsid w:val="00C27A1D"/>
    <w:rsid w:val="00C413F0"/>
    <w:rsid w:val="00C510DD"/>
    <w:rsid w:val="00C53631"/>
    <w:rsid w:val="00C53D28"/>
    <w:rsid w:val="00C548EA"/>
    <w:rsid w:val="00C81F64"/>
    <w:rsid w:val="00C82AB9"/>
    <w:rsid w:val="00CB69D6"/>
    <w:rsid w:val="00CB7FCF"/>
    <w:rsid w:val="00CE1CEF"/>
    <w:rsid w:val="00CE38C0"/>
    <w:rsid w:val="00D603C7"/>
    <w:rsid w:val="00D902B3"/>
    <w:rsid w:val="00DB4DDA"/>
    <w:rsid w:val="00DB6429"/>
    <w:rsid w:val="00DF6016"/>
    <w:rsid w:val="00E04E02"/>
    <w:rsid w:val="00E04E99"/>
    <w:rsid w:val="00E1012E"/>
    <w:rsid w:val="00E117A7"/>
    <w:rsid w:val="00E15D88"/>
    <w:rsid w:val="00E4206E"/>
    <w:rsid w:val="00E53D6C"/>
    <w:rsid w:val="00E565CC"/>
    <w:rsid w:val="00E72FA2"/>
    <w:rsid w:val="00E83469"/>
    <w:rsid w:val="00EB1C5F"/>
    <w:rsid w:val="00EB45CC"/>
    <w:rsid w:val="00EB4FA0"/>
    <w:rsid w:val="00EC1A39"/>
    <w:rsid w:val="00ED7B20"/>
    <w:rsid w:val="00EE36C1"/>
    <w:rsid w:val="00EE6323"/>
    <w:rsid w:val="00EE7A58"/>
    <w:rsid w:val="00EF2D2B"/>
    <w:rsid w:val="00EF402C"/>
    <w:rsid w:val="00F209EA"/>
    <w:rsid w:val="00F353DE"/>
    <w:rsid w:val="00F56ABB"/>
    <w:rsid w:val="00F8451A"/>
    <w:rsid w:val="00F9701C"/>
    <w:rsid w:val="00F97331"/>
    <w:rsid w:val="00FC6514"/>
    <w:rsid w:val="00FE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F8451A"/>
  </w:style>
  <w:style w:type="character" w:customStyle="1" w:styleId="apple-converted-space">
    <w:name w:val="apple-converted-space"/>
    <w:basedOn w:val="DefaultParagraphFont"/>
    <w:rsid w:val="00F845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b-na18">
    <w:name w:val="tb-na18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broj-d">
    <w:name w:val="broj-d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">
    <w:name w:val="t-9-8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b-na16">
    <w:name w:val="tb-na16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12-9-fett-s">
    <w:name w:val="t-12-9-fett-s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-">
    <w:name w:val="clanak-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clanak">
    <w:name w:val="clanak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klasa2">
    <w:name w:val="klasa2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customStyle="1" w:styleId="t-9-8-potpis">
    <w:name w:val="t-9-8-potpis"/>
    <w:basedOn w:val="Normal"/>
    <w:rsid w:val="00F845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old">
    <w:name w:val="bold"/>
    <w:basedOn w:val="DefaultParagraphFont"/>
    <w:rsid w:val="00F8451A"/>
  </w:style>
  <w:style w:type="character" w:customStyle="1" w:styleId="apple-converted-space">
    <w:name w:val="apple-converted-space"/>
    <w:basedOn w:val="DefaultParagraphFont"/>
    <w:rsid w:val="00F845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10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1903</Words>
  <Characters>10849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Kristina Ledinski</dc:creator>
  <cp:lastModifiedBy>Kristina Ledinski</cp:lastModifiedBy>
  <cp:revision>4</cp:revision>
  <dcterms:created xsi:type="dcterms:W3CDTF">2016-02-08T15:54:00Z</dcterms:created>
  <dcterms:modified xsi:type="dcterms:W3CDTF">2016-02-08T17:01:00Z</dcterms:modified>
</cp:coreProperties>
</file>